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A8E" w14:textId="77777777" w:rsidR="00A7756A" w:rsidRDefault="00A7756A" w:rsidP="00E442B6">
      <w:pPr>
        <w:spacing w:after="0"/>
        <w:rPr>
          <w:b/>
          <w:sz w:val="32"/>
        </w:rPr>
      </w:pPr>
      <w:r w:rsidRPr="00AD2273">
        <w:rPr>
          <w:b/>
          <w:sz w:val="32"/>
        </w:rPr>
        <w:t>Fee Agreement</w:t>
      </w:r>
    </w:p>
    <w:p w14:paraId="47CD5171" w14:textId="77777777" w:rsidR="00A7756A" w:rsidRDefault="00A7756A" w:rsidP="00E442B6">
      <w:pPr>
        <w:spacing w:after="0"/>
        <w:jc w:val="right"/>
        <w:rPr>
          <w:b/>
          <w:sz w:val="32"/>
        </w:rPr>
      </w:pPr>
    </w:p>
    <w:p w14:paraId="2ABA3D4F" w14:textId="77777777" w:rsidR="00A7756A" w:rsidRDefault="00A7756A" w:rsidP="00E442B6">
      <w:pPr>
        <w:spacing w:after="0"/>
        <w:jc w:val="right"/>
        <w:rPr>
          <w:sz w:val="32"/>
        </w:rPr>
      </w:pPr>
    </w:p>
    <w:p w14:paraId="45CED0B2" w14:textId="631FCF26" w:rsidR="00A7756A" w:rsidRPr="004D6FAC" w:rsidRDefault="00A7756A" w:rsidP="00E442B6">
      <w:pPr>
        <w:spacing w:after="0"/>
        <w:jc w:val="right"/>
        <w:rPr>
          <w:b/>
        </w:rPr>
      </w:pPr>
      <w:r w:rsidRPr="004D6FAC">
        <w:rPr>
          <w:b/>
        </w:rPr>
        <w:t>Stand: 27.</w:t>
      </w:r>
      <w:r>
        <w:rPr>
          <w:b/>
        </w:rPr>
        <w:t>04.2026</w:t>
      </w:r>
    </w:p>
    <w:p w14:paraId="2A292411" w14:textId="77777777" w:rsidR="00A7756A" w:rsidRPr="00641186" w:rsidRDefault="00A7756A" w:rsidP="00E442B6">
      <w:pPr>
        <w:spacing w:after="0"/>
        <w:jc w:val="both"/>
        <w:rPr>
          <w:sz w:val="10"/>
          <w:szCs w:val="10"/>
        </w:rPr>
      </w:pPr>
    </w:p>
    <w:p w14:paraId="07596D22" w14:textId="1FEB99DF" w:rsidR="00A7756A" w:rsidRDefault="00A7756A" w:rsidP="00E442B6">
      <w:pPr>
        <w:spacing w:after="0"/>
        <w:jc w:val="both"/>
      </w:pPr>
      <w:proofErr w:type="spellStart"/>
      <w:r>
        <w:t>between</w:t>
      </w:r>
      <w:proofErr w:type="spellEnd"/>
      <w:r>
        <w:t xml:space="preserve">                                                       </w:t>
      </w:r>
      <w:proofErr w:type="spellStart"/>
      <w:r>
        <w:t>the</w:t>
      </w:r>
      <w:proofErr w:type="spellEnd"/>
      <w:r>
        <w:t xml:space="preserve"> AStA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Lüneburg</w:t>
      </w:r>
    </w:p>
    <w:p w14:paraId="0CBC535F" w14:textId="77777777" w:rsidR="00A7756A" w:rsidRDefault="00A7756A" w:rsidP="00E442B6">
      <w:pPr>
        <w:spacing w:after="0"/>
        <w:jc w:val="both"/>
      </w:pPr>
      <w:r>
        <w:t>und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7756A" w14:paraId="2ECFE6E0" w14:textId="77777777" w:rsidTr="00E442B6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27522C00" w14:textId="77777777" w:rsidR="00A7756A" w:rsidRDefault="00A7756A" w:rsidP="00E442B6">
            <w:proofErr w:type="spellStart"/>
            <w:r w:rsidRPr="007B4594">
              <w:rPr>
                <w:b/>
              </w:rPr>
              <w:t>Surname</w:t>
            </w:r>
            <w:proofErr w:type="spellEnd"/>
            <w:r w:rsidRPr="007B4594">
              <w:rPr>
                <w:b/>
              </w:rPr>
              <w:t xml:space="preserve">, </w:t>
            </w:r>
            <w:proofErr w:type="spellStart"/>
            <w:r w:rsidRPr="007B4594">
              <w:rPr>
                <w:b/>
              </w:rPr>
              <w:t>first</w:t>
            </w:r>
            <w:proofErr w:type="spellEnd"/>
            <w:r w:rsidRPr="007B4594">
              <w:rPr>
                <w:b/>
              </w:rPr>
              <w:t xml:space="preserve"> </w:t>
            </w:r>
            <w:proofErr w:type="spellStart"/>
            <w:r w:rsidRPr="007B4594">
              <w:rPr>
                <w:b/>
              </w:rPr>
              <w:t>name</w:t>
            </w:r>
            <w:proofErr w:type="spellEnd"/>
            <w:r>
              <w:t xml:space="preserve"> </w:t>
            </w:r>
          </w:p>
          <w:p w14:paraId="2FD728D2" w14:textId="56F2451C" w:rsidR="00A7756A" w:rsidRPr="00A7756A" w:rsidRDefault="00A7756A" w:rsidP="00E442B6">
            <w:r w:rsidRPr="007B4594">
              <w:rPr>
                <w:sz w:val="16"/>
              </w:rPr>
              <w:t>(</w:t>
            </w:r>
            <w:proofErr w:type="spellStart"/>
            <w:r w:rsidRPr="007B4594">
              <w:rPr>
                <w:sz w:val="16"/>
              </w:rPr>
              <w:t>Recipient</w:t>
            </w:r>
            <w:proofErr w:type="spellEnd"/>
            <w:r w:rsidRPr="007B4594">
              <w:rPr>
                <w:sz w:val="16"/>
              </w:rPr>
              <w:t xml:space="preserve"> </w:t>
            </w:r>
            <w:proofErr w:type="spellStart"/>
            <w:r w:rsidRPr="007B4594">
              <w:rPr>
                <w:sz w:val="16"/>
              </w:rPr>
              <w:t>of</w:t>
            </w:r>
            <w:proofErr w:type="spellEnd"/>
            <w:r w:rsidRPr="007B4594">
              <w:rPr>
                <w:sz w:val="16"/>
              </w:rPr>
              <w:t xml:space="preserve"> </w:t>
            </w:r>
            <w:proofErr w:type="spellStart"/>
            <w:r w:rsidRPr="007B4594">
              <w:rPr>
                <w:sz w:val="16"/>
              </w:rPr>
              <w:t>the</w:t>
            </w:r>
            <w:proofErr w:type="spellEnd"/>
            <w:r w:rsidRPr="007B4594">
              <w:rPr>
                <w:sz w:val="16"/>
              </w:rPr>
              <w:t xml:space="preserve"> </w:t>
            </w:r>
            <w:proofErr w:type="spellStart"/>
            <w:r w:rsidRPr="007B4594">
              <w:rPr>
                <w:sz w:val="16"/>
              </w:rPr>
              <w:t>fee</w:t>
            </w:r>
            <w:proofErr w:type="spellEnd"/>
            <w:r w:rsidRPr="007B4594">
              <w:rPr>
                <w:sz w:val="16"/>
              </w:rPr>
              <w:t>)</w:t>
            </w:r>
            <w:r w:rsidRPr="007B4594">
              <w:rPr>
                <w:b/>
              </w:rPr>
              <w:t>:</w:t>
            </w:r>
          </w:p>
          <w:p w14:paraId="6C45DACD" w14:textId="77777777" w:rsidR="00A7756A" w:rsidRPr="00C93AAC" w:rsidRDefault="00A7756A" w:rsidP="00E442B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4EE7D47F" w14:textId="77777777" w:rsidR="00A7756A" w:rsidRDefault="00A7756A" w:rsidP="00E442B6"/>
        </w:tc>
      </w:tr>
      <w:tr w:rsidR="00A7756A" w14:paraId="79639E18" w14:textId="77777777" w:rsidTr="00E442B6">
        <w:tc>
          <w:tcPr>
            <w:tcW w:w="3544" w:type="dxa"/>
            <w:tcBorders>
              <w:right w:val="single" w:sz="4" w:space="0" w:color="auto"/>
            </w:tcBorders>
          </w:tcPr>
          <w:p w14:paraId="78D8F7F0" w14:textId="77777777" w:rsidR="00A7756A" w:rsidRPr="007B4594" w:rsidRDefault="00A7756A" w:rsidP="00E442B6">
            <w:pPr>
              <w:jc w:val="both"/>
              <w:rPr>
                <w:b/>
              </w:rPr>
            </w:pPr>
            <w:proofErr w:type="spellStart"/>
            <w:r w:rsidRPr="007B4594">
              <w:rPr>
                <w:b/>
              </w:rPr>
              <w:t>Address</w:t>
            </w:r>
            <w:proofErr w:type="spellEnd"/>
            <w:r>
              <w:t xml:space="preserve"> </w:t>
            </w:r>
            <w:r w:rsidRPr="007B4594">
              <w:rPr>
                <w:sz w:val="16"/>
              </w:rPr>
              <w:t>(</w:t>
            </w:r>
            <w:proofErr w:type="spellStart"/>
            <w:r w:rsidRPr="007B4594">
              <w:rPr>
                <w:sz w:val="16"/>
              </w:rPr>
              <w:t>Recipient</w:t>
            </w:r>
            <w:proofErr w:type="spellEnd"/>
            <w:r w:rsidRPr="007B4594">
              <w:rPr>
                <w:sz w:val="16"/>
              </w:rPr>
              <w:t xml:space="preserve"> </w:t>
            </w:r>
            <w:proofErr w:type="spellStart"/>
            <w:r w:rsidRPr="007B4594">
              <w:rPr>
                <w:sz w:val="16"/>
              </w:rPr>
              <w:t>of</w:t>
            </w:r>
            <w:proofErr w:type="spellEnd"/>
            <w:r w:rsidRPr="007B4594">
              <w:rPr>
                <w:sz w:val="16"/>
              </w:rPr>
              <w:t xml:space="preserve"> </w:t>
            </w:r>
            <w:proofErr w:type="spellStart"/>
            <w:r w:rsidRPr="007B4594">
              <w:rPr>
                <w:sz w:val="16"/>
              </w:rPr>
              <w:t>the</w:t>
            </w:r>
            <w:proofErr w:type="spellEnd"/>
            <w:r w:rsidRPr="007B4594">
              <w:rPr>
                <w:sz w:val="16"/>
              </w:rPr>
              <w:t xml:space="preserve"> </w:t>
            </w:r>
            <w:proofErr w:type="spellStart"/>
            <w:r w:rsidRPr="007B4594">
              <w:rPr>
                <w:sz w:val="16"/>
              </w:rPr>
              <w:t>fee</w:t>
            </w:r>
            <w:proofErr w:type="spellEnd"/>
            <w:r w:rsidRPr="007B4594">
              <w:rPr>
                <w:sz w:val="16"/>
              </w:rPr>
              <w:t>)</w:t>
            </w:r>
            <w:r w:rsidRPr="007B4594">
              <w:rPr>
                <w:b/>
              </w:rPr>
              <w:t>:</w:t>
            </w:r>
          </w:p>
          <w:p w14:paraId="36ACA6DA" w14:textId="77777777" w:rsidR="00A7756A" w:rsidRPr="00C93AAC" w:rsidRDefault="00A7756A" w:rsidP="00E442B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9CBFE" w14:textId="77777777" w:rsidR="00A7756A" w:rsidRDefault="00A7756A" w:rsidP="00E442B6"/>
        </w:tc>
      </w:tr>
    </w:tbl>
    <w:p w14:paraId="7DB50237" w14:textId="77777777" w:rsidR="00A7756A" w:rsidRDefault="00A7756A" w:rsidP="00E442B6">
      <w:pPr>
        <w:spacing w:after="0"/>
        <w:jc w:val="both"/>
      </w:pPr>
    </w:p>
    <w:p w14:paraId="2422EFCB" w14:textId="77777777" w:rsidR="00A7756A" w:rsidRDefault="00A7756A" w:rsidP="00E442B6">
      <w:pPr>
        <w:spacing w:after="0"/>
        <w:jc w:val="both"/>
      </w:pPr>
      <w:r>
        <w:t xml:space="preserve">Ms/Mr                                                     </w:t>
      </w:r>
      <w:proofErr w:type="spellStart"/>
      <w:r>
        <w:t>receives</w:t>
      </w:r>
      <w:proofErr w:type="spellEnd"/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7756A" w14:paraId="78D3CE5C" w14:textId="77777777" w:rsidTr="00E442B6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6B56034E" w14:textId="77777777" w:rsidR="00A7756A" w:rsidRDefault="00A7756A" w:rsidP="00E442B6">
            <w:pPr>
              <w:jc w:val="both"/>
              <w:rPr>
                <w:b/>
              </w:rPr>
            </w:pP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project</w:t>
            </w:r>
            <w:proofErr w:type="spellEnd"/>
            <w:r>
              <w:rPr>
                <w:b/>
              </w:rPr>
              <w:t>:</w:t>
            </w:r>
          </w:p>
          <w:p w14:paraId="5DC9A8E4" w14:textId="77777777" w:rsidR="00A7756A" w:rsidRDefault="00A7756A" w:rsidP="00E442B6">
            <w:pPr>
              <w:jc w:val="both"/>
            </w:pPr>
          </w:p>
          <w:p w14:paraId="1C611FB4" w14:textId="77777777" w:rsidR="00A7756A" w:rsidRPr="00C93AAC" w:rsidRDefault="00A7756A" w:rsidP="00E442B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5509ECF1" w14:textId="77777777" w:rsidR="00A7756A" w:rsidRDefault="00A7756A" w:rsidP="00E442B6">
            <w:pPr>
              <w:ind w:left="-244" w:firstLine="244"/>
            </w:pPr>
          </w:p>
        </w:tc>
      </w:tr>
      <w:tr w:rsidR="00A7756A" w14:paraId="4308BC0C" w14:textId="77777777" w:rsidTr="00E442B6">
        <w:tc>
          <w:tcPr>
            <w:tcW w:w="3544" w:type="dxa"/>
            <w:tcBorders>
              <w:right w:val="single" w:sz="4" w:space="0" w:color="auto"/>
            </w:tcBorders>
          </w:tcPr>
          <w:p w14:paraId="70A0A671" w14:textId="77777777" w:rsidR="00A7756A" w:rsidRDefault="00A7756A" w:rsidP="00E442B6">
            <w:r w:rsidRPr="00AD2273">
              <w:t xml:space="preserve">in </w:t>
            </w:r>
            <w:proofErr w:type="spellStart"/>
            <w:r w:rsidRPr="00AD2273"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</w:t>
            </w:r>
            <w:proofErr w:type="spellEnd"/>
            <w:r w:rsidRPr="00AD2273">
              <w:t>:</w:t>
            </w:r>
          </w:p>
          <w:p w14:paraId="5E1E2307" w14:textId="77777777" w:rsidR="00A7756A" w:rsidRPr="00C93AAC" w:rsidRDefault="00A7756A" w:rsidP="00E442B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2A5A0" w14:textId="77777777" w:rsidR="00A7756A" w:rsidRDefault="00A7756A" w:rsidP="00E442B6">
            <w:proofErr w:type="spellStart"/>
            <w:r>
              <w:t>from</w:t>
            </w:r>
            <w:proofErr w:type="spellEnd"/>
            <w:r>
              <w:t xml:space="preserve">                                                   </w:t>
            </w:r>
            <w:proofErr w:type="spellStart"/>
            <w:r>
              <w:t>to</w:t>
            </w:r>
            <w:proofErr w:type="spellEnd"/>
          </w:p>
        </w:tc>
      </w:tr>
      <w:tr w:rsidR="00A7756A" w14:paraId="0F586085" w14:textId="77777777" w:rsidTr="00E442B6">
        <w:tc>
          <w:tcPr>
            <w:tcW w:w="3544" w:type="dxa"/>
            <w:tcBorders>
              <w:right w:val="single" w:sz="4" w:space="0" w:color="auto"/>
            </w:tcBorders>
          </w:tcPr>
          <w:p w14:paraId="4122F8CB" w14:textId="77777777" w:rsidR="00A7756A" w:rsidRDefault="00A7756A" w:rsidP="00E442B6">
            <w:r>
              <w:t xml:space="preserve">a </w:t>
            </w:r>
            <w:proofErr w:type="spellStart"/>
            <w:r>
              <w:t>fee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>:</w:t>
            </w:r>
          </w:p>
          <w:p w14:paraId="75AF54D1" w14:textId="77777777" w:rsidR="00A7756A" w:rsidRPr="007B4594" w:rsidRDefault="00A7756A" w:rsidP="00E442B6">
            <w:pPr>
              <w:rPr>
                <w:sz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C44B" w14:textId="77777777" w:rsidR="00A7756A" w:rsidRDefault="00A7756A" w:rsidP="00E442B6">
            <w:r>
              <w:t xml:space="preserve">                                                                                                            Euro.</w:t>
            </w:r>
          </w:p>
        </w:tc>
      </w:tr>
    </w:tbl>
    <w:p w14:paraId="4C7B77AD" w14:textId="77777777" w:rsidR="00A7756A" w:rsidRDefault="00A7756A" w:rsidP="00E442B6">
      <w:pPr>
        <w:spacing w:after="0"/>
        <w:jc w:val="both"/>
      </w:pPr>
    </w:p>
    <w:p w14:paraId="37AB0BE1" w14:textId="77777777" w:rsidR="00A7756A" w:rsidRDefault="00A7756A" w:rsidP="00E442B6">
      <w:pPr>
        <w:spacing w:after="0"/>
        <w:jc w:val="both"/>
      </w:pPr>
      <w:proofErr w:type="spellStart"/>
      <w:r>
        <w:t>No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service</w:t>
      </w:r>
      <w:proofErr w:type="spellEnd"/>
      <w:r>
        <w:t xml:space="preserve">. The </w:t>
      </w:r>
      <w:proofErr w:type="spellStart"/>
      <w:r>
        <w:t>entitlement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fee</w:t>
      </w:r>
      <w:proofErr w:type="spellEnd"/>
      <w:r>
        <w:t xml:space="preserve"> </w:t>
      </w:r>
      <w:proofErr w:type="spellStart"/>
      <w:r>
        <w:t>arises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37F37D06" w14:textId="77777777" w:rsidR="00A7756A" w:rsidRDefault="00A7756A" w:rsidP="00E442B6">
      <w:pPr>
        <w:spacing w:after="0"/>
        <w:jc w:val="both"/>
      </w:pPr>
      <w:r>
        <w:t xml:space="preserve">The </w:t>
      </w:r>
      <w:proofErr w:type="spellStart"/>
      <w:r>
        <w:t>recipient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self-employed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 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Income </w:t>
      </w:r>
      <w:proofErr w:type="spellStart"/>
      <w:r>
        <w:t>Tax</w:t>
      </w:r>
      <w:proofErr w:type="spellEnd"/>
      <w:r>
        <w:t xml:space="preserve"> Act. </w:t>
      </w:r>
      <w:proofErr w:type="spellStart"/>
      <w:r>
        <w:t>Taxes</w:t>
      </w:r>
      <w:proofErr w:type="spellEnd"/>
      <w:r>
        <w:t xml:space="preserve"> and social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organiser</w:t>
      </w:r>
      <w:proofErr w:type="spellEnd"/>
      <w:r>
        <w:t xml:space="preserve">. The </w:t>
      </w:r>
      <w:proofErr w:type="spellStart"/>
      <w:r>
        <w:t>recipient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undertakes to 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>.</w:t>
      </w:r>
    </w:p>
    <w:p w14:paraId="13101132" w14:textId="77777777" w:rsidR="00A7756A" w:rsidRDefault="00A7756A" w:rsidP="00E442B6">
      <w:pPr>
        <w:spacing w:after="0"/>
        <w:jc w:val="both"/>
      </w:pPr>
    </w:p>
    <w:p w14:paraId="6A705F9D" w14:textId="77777777" w:rsidR="00A7756A" w:rsidRDefault="00A7756A" w:rsidP="00E442B6">
      <w:pPr>
        <w:spacing w:after="0"/>
        <w:jc w:val="both"/>
      </w:pPr>
      <w:r>
        <w:t xml:space="preserve">The </w:t>
      </w:r>
      <w:proofErr w:type="spellStart"/>
      <w:r>
        <w:t>fee</w:t>
      </w:r>
      <w:proofErr w:type="spellEnd"/>
    </w:p>
    <w:p w14:paraId="7410E991" w14:textId="09E3B30C" w:rsidR="00A7756A" w:rsidRDefault="00A7756A" w:rsidP="00A7756A">
      <w:pPr>
        <w:pStyle w:val="Listenabsatz"/>
        <w:spacing w:after="0"/>
        <w:jc w:val="both"/>
      </w:pPr>
      <w:proofErr w:type="spellStart"/>
      <w:r w:rsidRPr="00AD2273">
        <w:t>should</w:t>
      </w:r>
      <w:proofErr w:type="spellEnd"/>
      <w:r w:rsidRPr="00AD2273">
        <w:t xml:space="preserve"> </w:t>
      </w:r>
      <w:proofErr w:type="spellStart"/>
      <w:r w:rsidRPr="00AD2273">
        <w:t>be</w:t>
      </w:r>
      <w:proofErr w:type="spellEnd"/>
      <w:r w:rsidRPr="00AD2273">
        <w:t xml:space="preserve"> </w:t>
      </w:r>
      <w:proofErr w:type="spellStart"/>
      <w:r w:rsidRPr="00AD2273">
        <w:t>transferred</w:t>
      </w:r>
      <w:proofErr w:type="spellEnd"/>
      <w:r w:rsidRPr="00AD2273">
        <w:t xml:space="preserve"> </w:t>
      </w:r>
      <w:proofErr w:type="spellStart"/>
      <w:r w:rsidRPr="00AD2273">
        <w:t>to</w:t>
      </w:r>
      <w:proofErr w:type="spellEnd"/>
      <w:r w:rsidRPr="00AD2273">
        <w:t xml:space="preserve"> </w:t>
      </w:r>
      <w:proofErr w:type="spellStart"/>
      <w:r w:rsidRPr="00AD2273">
        <w:t>the</w:t>
      </w:r>
      <w:proofErr w:type="spellEnd"/>
      <w:r w:rsidRPr="00AD2273">
        <w:t xml:space="preserve"> </w:t>
      </w:r>
      <w:proofErr w:type="spellStart"/>
      <w:r w:rsidRPr="00AD2273">
        <w:t>following</w:t>
      </w:r>
      <w:proofErr w:type="spellEnd"/>
      <w:r w:rsidRPr="00AD2273">
        <w:t xml:space="preserve"> </w:t>
      </w:r>
      <w:proofErr w:type="spellStart"/>
      <w:r w:rsidRPr="00AD2273">
        <w:t>account</w:t>
      </w:r>
      <w:proofErr w:type="spellEnd"/>
      <w:r w:rsidRPr="00AD2273">
        <w:t>:</w:t>
      </w:r>
      <w:r>
        <w:t>*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7756A" w14:paraId="118D689F" w14:textId="77777777" w:rsidTr="00E442B6"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47DD5038" w14:textId="16A8DDAA" w:rsidR="00A7756A" w:rsidRDefault="00A7756A" w:rsidP="00E442B6">
            <w:r>
              <w:rPr>
                <w:b/>
              </w:rPr>
              <w:t>IBAN:</w:t>
            </w:r>
          </w:p>
          <w:p w14:paraId="105B4771" w14:textId="77777777" w:rsidR="00A7756A" w:rsidRPr="00C93AAC" w:rsidRDefault="00A7756A" w:rsidP="00E442B6">
            <w:pPr>
              <w:rPr>
                <w:sz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07E63" w14:textId="77777777" w:rsidR="00A7756A" w:rsidRDefault="00A7756A" w:rsidP="00E442B6">
            <w:r>
              <w:t xml:space="preserve">                   |                   |                   |                   |                   |</w:t>
            </w:r>
          </w:p>
        </w:tc>
      </w:tr>
      <w:tr w:rsidR="00A7756A" w14:paraId="41662CCE" w14:textId="77777777" w:rsidTr="00E442B6">
        <w:tc>
          <w:tcPr>
            <w:tcW w:w="3544" w:type="dxa"/>
            <w:tcBorders>
              <w:right w:val="single" w:sz="4" w:space="0" w:color="auto"/>
            </w:tcBorders>
          </w:tcPr>
          <w:p w14:paraId="78F34844" w14:textId="77777777" w:rsidR="00A7756A" w:rsidRDefault="00A7756A" w:rsidP="00E442B6">
            <w:r>
              <w:rPr>
                <w:b/>
              </w:rPr>
              <w:t>BIC (</w:t>
            </w:r>
            <w:proofErr w:type="spellStart"/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applicable</w:t>
            </w:r>
            <w:proofErr w:type="spellEnd"/>
            <w:r>
              <w:rPr>
                <w:b/>
              </w:rPr>
              <w:t>):</w:t>
            </w:r>
          </w:p>
          <w:p w14:paraId="282854DC" w14:textId="77777777" w:rsidR="00A7756A" w:rsidRPr="00C93AAC" w:rsidRDefault="00A7756A" w:rsidP="00E442B6">
            <w:pPr>
              <w:rPr>
                <w:sz w:val="1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2E4C5503" w14:textId="77777777" w:rsidR="00A7756A" w:rsidRDefault="00A7756A" w:rsidP="00E442B6"/>
        </w:tc>
      </w:tr>
      <w:tr w:rsidR="00A7756A" w14:paraId="428DF178" w14:textId="77777777" w:rsidTr="00E442B6">
        <w:tc>
          <w:tcPr>
            <w:tcW w:w="3544" w:type="dxa"/>
            <w:tcBorders>
              <w:right w:val="single" w:sz="4" w:space="0" w:color="auto"/>
            </w:tcBorders>
          </w:tcPr>
          <w:p w14:paraId="07D1B714" w14:textId="3F38DFD3" w:rsidR="00A7756A" w:rsidRDefault="00A7756A" w:rsidP="00E442B6">
            <w:r w:rsidRPr="0021173D">
              <w:rPr>
                <w:b/>
              </w:rPr>
              <w:t>Account holder</w:t>
            </w:r>
            <w:r>
              <w:rPr>
                <w:b/>
              </w:rPr>
              <w:t xml:space="preserve"> </w:t>
            </w:r>
            <w:r w:rsidRPr="00542E5B">
              <w:rPr>
                <w:sz w:val="16"/>
              </w:rPr>
              <w:t>(</w:t>
            </w:r>
            <w:proofErr w:type="spellStart"/>
            <w:r w:rsidRPr="00542E5B">
              <w:rPr>
                <w:sz w:val="16"/>
              </w:rPr>
              <w:t>if</w:t>
            </w:r>
            <w:proofErr w:type="spellEnd"/>
            <w:r w:rsidRPr="00542E5B">
              <w:rPr>
                <w:sz w:val="16"/>
              </w:rPr>
              <w:t xml:space="preserve"> different)</w:t>
            </w:r>
            <w:r>
              <w:t>:</w:t>
            </w:r>
          </w:p>
          <w:p w14:paraId="13691E62" w14:textId="77777777" w:rsidR="00A7756A" w:rsidRPr="00C93AAC" w:rsidRDefault="00A7756A" w:rsidP="00E442B6">
            <w:r w:rsidRPr="00FC079C">
              <w:rPr>
                <w:i/>
                <w:color w:val="FF0000"/>
                <w:sz w:val="1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42BF5E35" w14:textId="77777777" w:rsidR="00A7756A" w:rsidRDefault="00A7756A" w:rsidP="00E442B6"/>
        </w:tc>
      </w:tr>
    </w:tbl>
    <w:p w14:paraId="628DA22B" w14:textId="4F551834" w:rsidR="00A7756A" w:rsidRDefault="00A7756A" w:rsidP="00A7756A">
      <w:pPr>
        <w:pStyle w:val="Listenabsatz"/>
        <w:spacing w:after="0"/>
      </w:pPr>
      <w:r w:rsidRPr="00AD2273">
        <w:t xml:space="preserve">was </w:t>
      </w:r>
      <w:proofErr w:type="spellStart"/>
      <w:r w:rsidRPr="00AD2273">
        <w:t>paid</w:t>
      </w:r>
      <w:proofErr w:type="spellEnd"/>
      <w:r w:rsidRPr="00AD2273">
        <w:t xml:space="preserve"> in cash.*</w:t>
      </w:r>
    </w:p>
    <w:p w14:paraId="376F55D3" w14:textId="77777777" w:rsidR="00A7756A" w:rsidRPr="00A7756A" w:rsidRDefault="00A7756A" w:rsidP="00A7756A">
      <w:pPr>
        <w:spacing w:after="0"/>
        <w:jc w:val="both"/>
        <w:rPr>
          <w:i/>
          <w:iCs/>
          <w:sz w:val="20"/>
          <w:szCs w:val="20"/>
        </w:rPr>
      </w:pPr>
      <w:r w:rsidRPr="00A7756A">
        <w:rPr>
          <w:i/>
          <w:iCs/>
          <w:sz w:val="20"/>
          <w:szCs w:val="20"/>
        </w:rPr>
        <w:t>*(</w:t>
      </w:r>
      <w:proofErr w:type="spellStart"/>
      <w:r w:rsidRPr="00A7756A">
        <w:rPr>
          <w:i/>
          <w:iCs/>
          <w:sz w:val="20"/>
          <w:szCs w:val="20"/>
        </w:rPr>
        <w:t>cross</w:t>
      </w:r>
      <w:proofErr w:type="spellEnd"/>
      <w:r w:rsidRPr="00A7756A">
        <w:rPr>
          <w:i/>
          <w:iCs/>
          <w:sz w:val="20"/>
          <w:szCs w:val="20"/>
        </w:rPr>
        <w:t xml:space="preserve"> out </w:t>
      </w:r>
      <w:proofErr w:type="spellStart"/>
      <w:r w:rsidRPr="00A7756A">
        <w:rPr>
          <w:i/>
          <w:iCs/>
          <w:sz w:val="20"/>
          <w:szCs w:val="20"/>
        </w:rPr>
        <w:t>what</w:t>
      </w:r>
      <w:proofErr w:type="spellEnd"/>
      <w:r w:rsidRPr="00A7756A">
        <w:rPr>
          <w:i/>
          <w:iCs/>
          <w:sz w:val="20"/>
          <w:szCs w:val="20"/>
        </w:rPr>
        <w:t xml:space="preserve"> </w:t>
      </w:r>
      <w:proofErr w:type="spellStart"/>
      <w:r w:rsidRPr="00A7756A">
        <w:rPr>
          <w:i/>
          <w:iCs/>
          <w:sz w:val="20"/>
          <w:szCs w:val="20"/>
        </w:rPr>
        <w:t>does</w:t>
      </w:r>
      <w:proofErr w:type="spellEnd"/>
      <w:r w:rsidRPr="00A7756A">
        <w:rPr>
          <w:i/>
          <w:iCs/>
          <w:sz w:val="20"/>
          <w:szCs w:val="20"/>
        </w:rPr>
        <w:t xml:space="preserve"> not </w:t>
      </w:r>
      <w:proofErr w:type="spellStart"/>
      <w:r w:rsidRPr="00A7756A">
        <w:rPr>
          <w:i/>
          <w:iCs/>
          <w:sz w:val="20"/>
          <w:szCs w:val="20"/>
        </w:rPr>
        <w:t>apply</w:t>
      </w:r>
      <w:proofErr w:type="spellEnd"/>
      <w:r w:rsidRPr="00A7756A">
        <w:rPr>
          <w:i/>
          <w:iCs/>
          <w:sz w:val="20"/>
          <w:szCs w:val="20"/>
        </w:rPr>
        <w:t>)</w:t>
      </w:r>
    </w:p>
    <w:p w14:paraId="5CAE5BDA" w14:textId="77777777" w:rsidR="00A7756A" w:rsidRPr="00AD2273" w:rsidRDefault="00A7756A" w:rsidP="00A7756A">
      <w:pPr>
        <w:pStyle w:val="Listenabsatz"/>
        <w:spacing w:after="0"/>
      </w:pPr>
    </w:p>
    <w:p w14:paraId="6E934215" w14:textId="77777777" w:rsidR="00A7756A" w:rsidRPr="00641186" w:rsidRDefault="00A7756A" w:rsidP="00E442B6">
      <w:pPr>
        <w:spacing w:after="0"/>
        <w:rPr>
          <w:sz w:val="10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43"/>
        <w:gridCol w:w="4677"/>
      </w:tblGrid>
      <w:tr w:rsidR="00A7756A" w14:paraId="7849BCFD" w14:textId="77777777" w:rsidTr="00E442B6">
        <w:tc>
          <w:tcPr>
            <w:tcW w:w="4219" w:type="dxa"/>
            <w:tcBorders>
              <w:bottom w:val="single" w:sz="4" w:space="0" w:color="auto"/>
            </w:tcBorders>
          </w:tcPr>
          <w:p w14:paraId="225B0024" w14:textId="77777777" w:rsidR="00A7756A" w:rsidRDefault="00A7756A" w:rsidP="00E442B6"/>
        </w:tc>
        <w:tc>
          <w:tcPr>
            <w:tcW w:w="743" w:type="dxa"/>
          </w:tcPr>
          <w:p w14:paraId="182116C2" w14:textId="77777777" w:rsidR="00A7756A" w:rsidRDefault="00A7756A" w:rsidP="00E442B6"/>
        </w:tc>
        <w:tc>
          <w:tcPr>
            <w:tcW w:w="4677" w:type="dxa"/>
            <w:tcBorders>
              <w:bottom w:val="single" w:sz="4" w:space="0" w:color="auto"/>
            </w:tcBorders>
          </w:tcPr>
          <w:p w14:paraId="4872D45D" w14:textId="77777777" w:rsidR="00A7756A" w:rsidRDefault="00A7756A" w:rsidP="00E442B6"/>
        </w:tc>
      </w:tr>
      <w:tr w:rsidR="00A7756A" w14:paraId="4AD5CA68" w14:textId="77777777" w:rsidTr="00E442B6">
        <w:tc>
          <w:tcPr>
            <w:tcW w:w="4219" w:type="dxa"/>
            <w:tcBorders>
              <w:top w:val="single" w:sz="4" w:space="0" w:color="auto"/>
            </w:tcBorders>
          </w:tcPr>
          <w:p w14:paraId="3FE42182" w14:textId="77777777" w:rsidR="00A7756A" w:rsidRDefault="00A7756A" w:rsidP="00E442B6">
            <w:r>
              <w:t xml:space="preserve">Date,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r w:rsidRPr="00043890">
              <w:rPr>
                <w:i/>
                <w:sz w:val="20"/>
              </w:rPr>
              <w:t>(</w:t>
            </w:r>
            <w:proofErr w:type="spellStart"/>
            <w:r w:rsidRPr="00043890">
              <w:rPr>
                <w:i/>
                <w:sz w:val="20"/>
              </w:rPr>
              <w:t>Recipient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043890">
              <w:rPr>
                <w:i/>
                <w:sz w:val="20"/>
              </w:rPr>
              <w:t>of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043890">
              <w:rPr>
                <w:i/>
                <w:sz w:val="20"/>
              </w:rPr>
              <w:t>fees</w:t>
            </w:r>
            <w:proofErr w:type="spellEnd"/>
            <w:r w:rsidRPr="00043890">
              <w:rPr>
                <w:i/>
                <w:sz w:val="20"/>
              </w:rPr>
              <w:t>)</w:t>
            </w:r>
          </w:p>
        </w:tc>
        <w:tc>
          <w:tcPr>
            <w:tcW w:w="743" w:type="dxa"/>
          </w:tcPr>
          <w:p w14:paraId="2DE64BC6" w14:textId="77777777" w:rsidR="00A7756A" w:rsidRDefault="00A7756A" w:rsidP="00E442B6"/>
        </w:tc>
        <w:tc>
          <w:tcPr>
            <w:tcW w:w="4677" w:type="dxa"/>
            <w:tcBorders>
              <w:top w:val="single" w:sz="4" w:space="0" w:color="auto"/>
            </w:tcBorders>
          </w:tcPr>
          <w:p w14:paraId="76F5B2B5" w14:textId="77777777" w:rsidR="00A7756A" w:rsidRDefault="00A7756A" w:rsidP="00E442B6">
            <w:r>
              <w:t xml:space="preserve">Company, date,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r w:rsidRPr="00043890">
              <w:rPr>
                <w:i/>
                <w:sz w:val="20"/>
              </w:rPr>
              <w:t>(</w:t>
            </w:r>
            <w:proofErr w:type="spellStart"/>
            <w:r w:rsidRPr="00043890">
              <w:rPr>
                <w:i/>
                <w:sz w:val="20"/>
              </w:rPr>
              <w:t>authorised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043890">
              <w:rPr>
                <w:i/>
                <w:sz w:val="20"/>
              </w:rPr>
              <w:t>signatory</w:t>
            </w:r>
            <w:proofErr w:type="spellEnd"/>
            <w:r w:rsidRPr="00043890">
              <w:rPr>
                <w:i/>
                <w:sz w:val="20"/>
              </w:rPr>
              <w:t>)</w:t>
            </w:r>
          </w:p>
        </w:tc>
      </w:tr>
      <w:tr w:rsidR="00A7756A" w14:paraId="4520E07E" w14:textId="77777777" w:rsidTr="00E442B6">
        <w:tc>
          <w:tcPr>
            <w:tcW w:w="4962" w:type="dxa"/>
            <w:gridSpan w:val="2"/>
          </w:tcPr>
          <w:p w14:paraId="06C2CCFB" w14:textId="77777777" w:rsidR="00A7756A" w:rsidRDefault="00A7756A" w:rsidP="00E442B6"/>
        </w:tc>
        <w:tc>
          <w:tcPr>
            <w:tcW w:w="4677" w:type="dxa"/>
          </w:tcPr>
          <w:p w14:paraId="7A3E5A73" w14:textId="77777777" w:rsidR="00A7756A" w:rsidRPr="00043890" w:rsidRDefault="00A7756A" w:rsidP="00E442B6">
            <w:pPr>
              <w:rPr>
                <w:i/>
                <w:sz w:val="18"/>
              </w:rPr>
            </w:pPr>
          </w:p>
        </w:tc>
      </w:tr>
    </w:tbl>
    <w:p w14:paraId="6F0B7766" w14:textId="5AC77C76" w:rsidR="00A7756A" w:rsidRDefault="00A7756A" w:rsidP="00E442B6">
      <w:pPr>
        <w:spacing w:after="0"/>
        <w:jc w:val="both"/>
      </w:pPr>
      <w:r w:rsidRPr="00974D5A">
        <w:t xml:space="preserve">By </w:t>
      </w:r>
      <w:proofErr w:type="spellStart"/>
      <w:r w:rsidRPr="00974D5A">
        <w:t>submitting</w:t>
      </w:r>
      <w:proofErr w:type="spellEnd"/>
      <w:r w:rsidRPr="00974D5A">
        <w:t xml:space="preserve"> </w:t>
      </w:r>
      <w:proofErr w:type="spellStart"/>
      <w:r w:rsidRPr="00974D5A">
        <w:t>this</w:t>
      </w:r>
      <w:proofErr w:type="spellEnd"/>
      <w:r w:rsidRPr="00974D5A">
        <w:t xml:space="preserve"> </w:t>
      </w:r>
      <w:proofErr w:type="spellStart"/>
      <w:r w:rsidRPr="00974D5A">
        <w:t>application</w:t>
      </w:r>
      <w:proofErr w:type="spellEnd"/>
      <w:r w:rsidRPr="00974D5A">
        <w:t xml:space="preserve">, </w:t>
      </w:r>
      <w:proofErr w:type="spellStart"/>
      <w:r w:rsidRPr="00974D5A">
        <w:t>you</w:t>
      </w:r>
      <w:proofErr w:type="spellEnd"/>
      <w:r w:rsidRPr="00974D5A">
        <w:t xml:space="preserve"> </w:t>
      </w:r>
      <w:proofErr w:type="spellStart"/>
      <w:r w:rsidRPr="00974D5A">
        <w:t>consent</w:t>
      </w:r>
      <w:proofErr w:type="spellEnd"/>
      <w:r w:rsidRPr="00974D5A">
        <w:t xml:space="preserve"> </w:t>
      </w:r>
      <w:proofErr w:type="spellStart"/>
      <w:r w:rsidRPr="00974D5A">
        <w:t>to</w:t>
      </w:r>
      <w:proofErr w:type="spellEnd"/>
      <w:r w:rsidRPr="00974D5A">
        <w:t xml:space="preserve"> </w:t>
      </w:r>
      <w:proofErr w:type="spellStart"/>
      <w:r w:rsidRPr="00974D5A">
        <w:t>your</w:t>
      </w:r>
      <w:proofErr w:type="spellEnd"/>
      <w:r w:rsidRPr="00974D5A">
        <w:t xml:space="preserve"> personal </w:t>
      </w:r>
      <w:proofErr w:type="spellStart"/>
      <w:r w:rsidRPr="00974D5A">
        <w:t>data</w:t>
      </w:r>
      <w:proofErr w:type="spellEnd"/>
      <w:r w:rsidRPr="00974D5A">
        <w:t xml:space="preserve"> </w:t>
      </w:r>
      <w:proofErr w:type="spellStart"/>
      <w:r w:rsidRPr="00974D5A">
        <w:t>being</w:t>
      </w:r>
      <w:proofErr w:type="spellEnd"/>
      <w:r w:rsidRPr="00974D5A">
        <w:t xml:space="preserve"> </w:t>
      </w:r>
      <w:proofErr w:type="spellStart"/>
      <w:r w:rsidRPr="00974D5A">
        <w:t>processed</w:t>
      </w:r>
      <w:proofErr w:type="spellEnd"/>
      <w:r w:rsidRPr="00974D5A">
        <w:t xml:space="preserve"> </w:t>
      </w:r>
      <w:proofErr w:type="spellStart"/>
      <w:r w:rsidRPr="00974D5A">
        <w:t>by</w:t>
      </w:r>
      <w:proofErr w:type="spellEnd"/>
      <w:r w:rsidRPr="00974D5A">
        <w:t xml:space="preserve"> </w:t>
      </w:r>
      <w:proofErr w:type="spellStart"/>
      <w:r w:rsidRPr="00974D5A">
        <w:t>the</w:t>
      </w:r>
      <w:proofErr w:type="spellEnd"/>
      <w:r w:rsidRPr="00974D5A">
        <w:t xml:space="preserve"> </w:t>
      </w:r>
      <w:proofErr w:type="spellStart"/>
      <w:proofErr w:type="gramStart"/>
      <w:r w:rsidRPr="00974D5A">
        <w:t>AStA’s</w:t>
      </w:r>
      <w:proofErr w:type="spellEnd"/>
      <w:proofErr w:type="gramEnd"/>
      <w:r w:rsidRPr="00974D5A">
        <w:t xml:space="preserve"> Finance Department. </w:t>
      </w:r>
      <w:r>
        <w:t>The applicat</w:t>
      </w:r>
      <w:proofErr w:type="spellStart"/>
      <w:r>
        <w:t>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in </w:t>
      </w:r>
      <w:r w:rsidRPr="007A41AA">
        <w:rPr>
          <w:b/>
          <w:bCs/>
          <w:u w:val="single"/>
        </w:rPr>
        <w:t xml:space="preserve">digital form </w:t>
      </w:r>
      <w:proofErr w:type="spellStart"/>
      <w:r w:rsidRPr="007A41AA">
        <w:rPr>
          <w:b/>
          <w:bCs/>
          <w:u w:val="single"/>
        </w:rPr>
        <w:t>as</w:t>
      </w:r>
      <w:proofErr w:type="spellEnd"/>
      <w:r w:rsidRPr="007A41AA">
        <w:rPr>
          <w:b/>
          <w:bCs/>
          <w:u w:val="single"/>
        </w:rPr>
        <w:t xml:space="preserve"> a PDF </w:t>
      </w:r>
      <w:proofErr w:type="spellStart"/>
      <w:r w:rsidRPr="007A41AA">
        <w:rPr>
          <w:b/>
          <w:bCs/>
          <w:u w:val="single"/>
        </w:rPr>
        <w:t>file</w:t>
      </w:r>
      <w:proofErr w:type="spellEnd"/>
      <w:r w:rsidRPr="007A41AA">
        <w:rPr>
          <w:b/>
          <w:bCs/>
          <w:u w:val="single"/>
        </w:rPr>
        <w:t xml:space="preserve"> via </w:t>
      </w:r>
      <w:proofErr w:type="spellStart"/>
      <w:proofErr w:type="gramStart"/>
      <w:r w:rsidRPr="007A41AA">
        <w:rPr>
          <w:b/>
          <w:bCs/>
          <w:u w:val="single"/>
        </w:rPr>
        <w:t>email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hyperlink r:id="rId8" w:history="1">
        <w:r w:rsidRPr="00E77009">
          <w:rPr>
            <w:rStyle w:val="Hyperlink"/>
          </w:rPr>
          <w:t>finanz@asta-lueneburg.de</w:t>
        </w:r>
      </w:hyperlink>
      <w:r>
        <w:t>.</w:t>
      </w:r>
    </w:p>
    <w:p w14:paraId="25F06696" w14:textId="006B02F2" w:rsidR="00A7756A" w:rsidRPr="00641186" w:rsidRDefault="00A7756A" w:rsidP="00E442B6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D3BA7B" wp14:editId="5AB8B9E7">
                <wp:simplePos x="0" y="0"/>
                <wp:positionH relativeFrom="column">
                  <wp:posOffset>-124460</wp:posOffset>
                </wp:positionH>
                <wp:positionV relativeFrom="paragraph">
                  <wp:posOffset>191135</wp:posOffset>
                </wp:positionV>
                <wp:extent cx="3051175" cy="1404620"/>
                <wp:effectExtent l="0" t="0" r="0" b="0"/>
                <wp:wrapSquare wrapText="bothSides"/>
                <wp:docPr id="8139744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7F6FD" w14:textId="77777777" w:rsidR="00A7756A" w:rsidRPr="00043890" w:rsidRDefault="00A7756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043890"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be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completed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by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Finance Department: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D3BA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9.8pt;margin-top:15.05pt;width:24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" stroked="f">
                <v:textbox style="mso-fit-shape-to-text:t">
                  <w:txbxContent>
                    <w:p w14:paraId="0B77F6FD" w14:textId="77777777" w:rsidR="00A7756A" w:rsidRPr="00043890" w:rsidRDefault="00A7756A">
                      <w:pPr>
                        <w:rPr>
                          <w:b/>
                        </w:rPr>
                      </w:pPr>
                      <w:proofErr w:type="spellStart"/>
                      <w:r w:rsidRPr="00043890">
                        <w:rPr>
                          <w:b/>
                        </w:rPr>
                        <w:t>To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be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completed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by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the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Finance Department: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9C5CF1" w14:textId="7D855DC3" w:rsidR="00A7756A" w:rsidRDefault="00A7756A" w:rsidP="00E442B6">
      <w:pPr>
        <w:spacing w:after="0"/>
        <w:jc w:val="both"/>
        <w:rPr>
          <w:b/>
          <w:sz w:val="16"/>
        </w:rPr>
      </w:pPr>
    </w:p>
    <w:p w14:paraId="13A631DE" w14:textId="77777777" w:rsidR="00A7756A" w:rsidRDefault="00A7756A" w:rsidP="00E442B6">
      <w:pPr>
        <w:spacing w:after="0"/>
        <w:jc w:val="both"/>
        <w:rPr>
          <w:b/>
          <w:sz w:val="16"/>
        </w:rPr>
      </w:pPr>
    </w:p>
    <w:sectPr w:rsidR="00A7756A" w:rsidSect="00FB77DA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E86E" w14:textId="77777777" w:rsidR="0082058F" w:rsidRDefault="0082058F" w:rsidP="0088748C">
      <w:pPr>
        <w:spacing w:after="0" w:line="240" w:lineRule="auto"/>
      </w:pPr>
      <w:r>
        <w:separator/>
      </w:r>
    </w:p>
  </w:endnote>
  <w:endnote w:type="continuationSeparator" w:id="0">
    <w:p w14:paraId="567E6988" w14:textId="77777777" w:rsidR="0082058F" w:rsidRDefault="0082058F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F6B3" w14:textId="77777777" w:rsidR="0082058F" w:rsidRDefault="0082058F" w:rsidP="0088748C">
      <w:pPr>
        <w:spacing w:after="0" w:line="240" w:lineRule="auto"/>
      </w:pPr>
      <w:r>
        <w:separator/>
      </w:r>
    </w:p>
  </w:footnote>
  <w:footnote w:type="continuationSeparator" w:id="0">
    <w:p w14:paraId="26AAB42F" w14:textId="77777777" w:rsidR="0082058F" w:rsidRDefault="0082058F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9675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2C303A2" wp14:editId="7E6F1A04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149"/>
    <w:multiLevelType w:val="hybridMultilevel"/>
    <w:tmpl w:val="D8421E2C"/>
    <w:lvl w:ilvl="0" w:tplc="40C67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1B2D"/>
    <w:multiLevelType w:val="multilevel"/>
    <w:tmpl w:val="65D4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1A0543"/>
    <w:multiLevelType w:val="hybridMultilevel"/>
    <w:tmpl w:val="EAC676B4"/>
    <w:lvl w:ilvl="0" w:tplc="88269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8424">
    <w:abstractNumId w:val="0"/>
  </w:num>
  <w:num w:numId="2" w16cid:durableId="2013293816">
    <w:abstractNumId w:val="2"/>
  </w:num>
  <w:num w:numId="3" w16cid:durableId="506674070">
    <w:abstractNumId w:val="1"/>
  </w:num>
  <w:num w:numId="4" w16cid:durableId="760417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43890"/>
    <w:rsid w:val="00057DD3"/>
    <w:rsid w:val="00104A1C"/>
    <w:rsid w:val="00154E96"/>
    <w:rsid w:val="00170347"/>
    <w:rsid w:val="00180766"/>
    <w:rsid w:val="0021173D"/>
    <w:rsid w:val="00242137"/>
    <w:rsid w:val="002C4FBA"/>
    <w:rsid w:val="002E056B"/>
    <w:rsid w:val="00327AF8"/>
    <w:rsid w:val="0035405A"/>
    <w:rsid w:val="003820CA"/>
    <w:rsid w:val="003902B4"/>
    <w:rsid w:val="004A6F60"/>
    <w:rsid w:val="004D198E"/>
    <w:rsid w:val="004D6FAC"/>
    <w:rsid w:val="00502DC7"/>
    <w:rsid w:val="005170D7"/>
    <w:rsid w:val="005253DA"/>
    <w:rsid w:val="00542E5B"/>
    <w:rsid w:val="005A0449"/>
    <w:rsid w:val="00641186"/>
    <w:rsid w:val="006D5491"/>
    <w:rsid w:val="006E3BC1"/>
    <w:rsid w:val="007A41AA"/>
    <w:rsid w:val="007B4594"/>
    <w:rsid w:val="00814E9B"/>
    <w:rsid w:val="0082058F"/>
    <w:rsid w:val="00820B06"/>
    <w:rsid w:val="0088359B"/>
    <w:rsid w:val="0088748C"/>
    <w:rsid w:val="008C07EF"/>
    <w:rsid w:val="0092609C"/>
    <w:rsid w:val="00986442"/>
    <w:rsid w:val="009B3B50"/>
    <w:rsid w:val="00A7756A"/>
    <w:rsid w:val="00AA5A9C"/>
    <w:rsid w:val="00AB37E1"/>
    <w:rsid w:val="00AD2273"/>
    <w:rsid w:val="00B028E3"/>
    <w:rsid w:val="00B121A5"/>
    <w:rsid w:val="00C93AAC"/>
    <w:rsid w:val="00CE049A"/>
    <w:rsid w:val="00D5658C"/>
    <w:rsid w:val="00D82DCA"/>
    <w:rsid w:val="00E178B9"/>
    <w:rsid w:val="00EF6686"/>
    <w:rsid w:val="00F63AEC"/>
    <w:rsid w:val="00F91DCB"/>
    <w:rsid w:val="00FA7671"/>
    <w:rsid w:val="00FB77DA"/>
    <w:rsid w:val="00FC079C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700EA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B459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A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@asta-luene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6E6E2A-7E7C-F740-AB2C-697A8E9FDD38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8B2EE-3CDB-4524-BD6A-D473B568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Merta</dc:creator>
  <cp:lastModifiedBy>Jan Peter Kuhn</cp:lastModifiedBy>
  <cp:revision>2</cp:revision>
  <cp:lastPrinted>2019-03-15T12:09:00Z</cp:lastPrinted>
  <dcterms:created xsi:type="dcterms:W3CDTF">2026-04-29T17:16:00Z</dcterms:created>
  <dcterms:modified xsi:type="dcterms:W3CDTF">2026-04-29T17:16:00Z</dcterms:modified>
</cp:coreProperties>
</file>