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Arial" w:eastAsiaTheme="minorHAnsi" w:hAnsi="Arial" w:cs="Arial"/>
          <w:color w:val="auto"/>
          <w:spacing w:val="0"/>
          <w:kern w:val="0"/>
          <w:sz w:val="22"/>
          <w:szCs w:val="22"/>
        </w:rPr>
        <w:id w:val="-49056806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16DAC" w:rsidRPr="00016DAC" w:rsidRDefault="00016DAC" w:rsidP="00016DAC">
          <w:pPr>
            <w:pStyle w:val="Titel"/>
            <w:jc w:val="center"/>
            <w:rPr>
              <w:rFonts w:ascii="Arial" w:hAnsi="Arial" w:cs="Arial"/>
              <w:sz w:val="48"/>
            </w:rPr>
          </w:pPr>
          <w:r w:rsidRPr="00016DAC">
            <w:rPr>
              <w:rFonts w:ascii="Arial" w:hAnsi="Arial" w:cs="Arial"/>
              <w:sz w:val="48"/>
            </w:rPr>
            <w:t xml:space="preserve">Protokoll der AStA-Sitzung am </w:t>
          </w:r>
          <w:r w:rsidR="008D6D83">
            <w:rPr>
              <w:rFonts w:ascii="Arial" w:hAnsi="Arial" w:cs="Arial"/>
              <w:sz w:val="48"/>
            </w:rPr>
            <w:t>07</w:t>
          </w:r>
          <w:bookmarkStart w:id="0" w:name="_GoBack"/>
          <w:bookmarkEnd w:id="0"/>
          <w:r w:rsidRPr="00016DAC">
            <w:rPr>
              <w:rFonts w:ascii="Arial" w:hAnsi="Arial" w:cs="Arial"/>
              <w:sz w:val="48"/>
            </w:rPr>
            <w:t>.</w:t>
          </w:r>
          <w:r w:rsidR="008D6D83">
            <w:rPr>
              <w:rFonts w:ascii="Arial" w:hAnsi="Arial" w:cs="Arial"/>
              <w:sz w:val="48"/>
            </w:rPr>
            <w:t>08</w:t>
          </w:r>
          <w:r w:rsidRPr="00016DAC">
            <w:rPr>
              <w:rFonts w:ascii="Arial" w:hAnsi="Arial" w:cs="Arial"/>
              <w:sz w:val="48"/>
            </w:rPr>
            <w:t>.2019</w:t>
          </w:r>
        </w:p>
        <w:p w:rsidR="00016DAC" w:rsidRPr="00016DAC" w:rsidRDefault="00016DAC" w:rsidP="00016DAC">
          <w:pPr>
            <w:rPr>
              <w:rFonts w:ascii="Arial" w:hAnsi="Arial" w:cs="Arial"/>
            </w:rPr>
          </w:pPr>
        </w:p>
        <w:p w:rsidR="00016DAC" w:rsidRPr="00016DAC" w:rsidRDefault="00016DAC" w:rsidP="00016DAC">
          <w:pPr>
            <w:spacing w:after="0"/>
            <w:jc w:val="center"/>
            <w:rPr>
              <w:rFonts w:ascii="Arial" w:hAnsi="Arial" w:cs="Arial"/>
            </w:rPr>
          </w:pPr>
          <w:r w:rsidRPr="00016DAC">
            <w:rPr>
              <w:rFonts w:ascii="Arial" w:hAnsi="Arial" w:cs="Arial"/>
            </w:rPr>
            <w:t>Ort: Universitätsallee 1, Gebäude 9, Sitzungsraum</w:t>
          </w:r>
          <w:r w:rsidRPr="00016DAC">
            <w:rPr>
              <w:rFonts w:ascii="Arial" w:hAnsi="Arial" w:cs="Arial"/>
            </w:rPr>
            <w:br/>
            <w:t>Beginn: 14:</w:t>
          </w:r>
          <w:r w:rsidR="00C63F0A">
            <w:rPr>
              <w:rFonts w:ascii="Arial" w:hAnsi="Arial" w:cs="Arial"/>
            </w:rPr>
            <w:t>35</w:t>
          </w:r>
          <w:r w:rsidRPr="00016DAC">
            <w:rPr>
              <w:rFonts w:ascii="Arial" w:hAnsi="Arial" w:cs="Arial"/>
            </w:rPr>
            <w:t xml:space="preserve"> Uhr </w:t>
          </w:r>
          <w:r w:rsidRPr="00016DAC">
            <w:rPr>
              <w:rFonts w:ascii="Arial" w:hAnsi="Arial" w:cs="Arial"/>
            </w:rPr>
            <w:br/>
            <w:t xml:space="preserve">Ende: </w:t>
          </w:r>
          <w:r w:rsidR="00C63F0A">
            <w:rPr>
              <w:rFonts w:ascii="Arial" w:hAnsi="Arial" w:cs="Arial"/>
            </w:rPr>
            <w:t>15:</w:t>
          </w:r>
          <w:r w:rsidR="00224FA3">
            <w:rPr>
              <w:rFonts w:ascii="Arial" w:hAnsi="Arial" w:cs="Arial"/>
            </w:rPr>
            <w:t>4</w:t>
          </w:r>
          <w:r w:rsidR="00C63F0A">
            <w:rPr>
              <w:rFonts w:ascii="Arial" w:hAnsi="Arial" w:cs="Arial"/>
            </w:rPr>
            <w:t>2</w:t>
          </w:r>
          <w:r w:rsidRPr="00016DAC">
            <w:rPr>
              <w:rFonts w:ascii="Arial" w:hAnsi="Arial" w:cs="Arial"/>
            </w:rPr>
            <w:t xml:space="preserve"> Uhr</w:t>
          </w:r>
          <w:r w:rsidRPr="00016DAC">
            <w:rPr>
              <w:rFonts w:ascii="Arial" w:hAnsi="Arial" w:cs="Arial"/>
            </w:rPr>
            <w:br/>
            <w:t xml:space="preserve">Sitzungsleitung: </w:t>
          </w:r>
          <w:r w:rsidR="00D70009">
            <w:rPr>
              <w:rFonts w:ascii="Arial" w:hAnsi="Arial" w:cs="Arial"/>
            </w:rPr>
            <w:t>Sprecherin</w:t>
          </w:r>
        </w:p>
        <w:p w:rsidR="00016DAC" w:rsidRDefault="00016DAC" w:rsidP="00723C6F">
          <w:pPr>
            <w:spacing w:after="0"/>
            <w:jc w:val="center"/>
            <w:rPr>
              <w:rFonts w:ascii="Arial" w:hAnsi="Arial" w:cs="Arial"/>
            </w:rPr>
          </w:pPr>
        </w:p>
        <w:p w:rsidR="00723C6F" w:rsidRDefault="00723C6F" w:rsidP="00723C6F">
          <w:pPr>
            <w:spacing w:after="0"/>
            <w:jc w:val="center"/>
            <w:rPr>
              <w:rFonts w:ascii="Arial" w:hAnsi="Arial" w:cs="Arial"/>
            </w:rPr>
          </w:pPr>
        </w:p>
        <w:p w:rsidR="00570AC3" w:rsidRPr="00723C6F" w:rsidRDefault="00570AC3" w:rsidP="00B13ED4">
          <w:pPr>
            <w:pStyle w:val="Inhaltsverzeichnisberschrift"/>
            <w:jc w:val="center"/>
            <w:rPr>
              <w:rFonts w:ascii="Arial" w:hAnsi="Arial" w:cs="Arial"/>
              <w:sz w:val="28"/>
            </w:rPr>
          </w:pPr>
          <w:r w:rsidRPr="00723C6F">
            <w:rPr>
              <w:rFonts w:ascii="Arial" w:hAnsi="Arial" w:cs="Arial"/>
              <w:sz w:val="28"/>
            </w:rPr>
            <w:t>Inhalt</w:t>
          </w:r>
        </w:p>
        <w:p w:rsidR="00420274" w:rsidRDefault="00570AC3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 w:rsidRPr="00016DAC">
            <w:rPr>
              <w:rFonts w:ascii="Arial" w:hAnsi="Arial" w:cs="Arial"/>
              <w:b/>
              <w:bCs/>
            </w:rPr>
            <w:fldChar w:fldCharType="begin"/>
          </w:r>
          <w:r w:rsidRPr="00016DAC">
            <w:rPr>
              <w:rFonts w:ascii="Arial" w:hAnsi="Arial" w:cs="Arial"/>
              <w:b/>
              <w:bCs/>
            </w:rPr>
            <w:instrText xml:space="preserve"> TOC \o "1-3" \h \z \u </w:instrText>
          </w:r>
          <w:r w:rsidRPr="00016DAC">
            <w:rPr>
              <w:rFonts w:ascii="Arial" w:hAnsi="Arial" w:cs="Arial"/>
              <w:b/>
              <w:bCs/>
            </w:rPr>
            <w:fldChar w:fldCharType="separate"/>
          </w:r>
          <w:hyperlink w:anchor="_Toc40121283" w:history="1">
            <w:r w:rsidR="00420274" w:rsidRPr="001C43E9">
              <w:rPr>
                <w:rStyle w:val="Hyperlink"/>
                <w:rFonts w:ascii="Arial" w:hAnsi="Arial" w:cs="Arial"/>
                <w:noProof/>
              </w:rPr>
              <w:t>TOP 1: Begrüßung und Regularien</w:t>
            </w:r>
            <w:r w:rsidR="00420274">
              <w:rPr>
                <w:noProof/>
                <w:webHidden/>
              </w:rPr>
              <w:tab/>
            </w:r>
            <w:r w:rsidR="00420274">
              <w:rPr>
                <w:noProof/>
                <w:webHidden/>
              </w:rPr>
              <w:fldChar w:fldCharType="begin"/>
            </w:r>
            <w:r w:rsidR="00420274">
              <w:rPr>
                <w:noProof/>
                <w:webHidden/>
              </w:rPr>
              <w:instrText xml:space="preserve"> PAGEREF _Toc40121283 \h </w:instrText>
            </w:r>
            <w:r w:rsidR="00420274">
              <w:rPr>
                <w:noProof/>
                <w:webHidden/>
              </w:rPr>
            </w:r>
            <w:r w:rsidR="00420274">
              <w:rPr>
                <w:noProof/>
                <w:webHidden/>
              </w:rPr>
              <w:fldChar w:fldCharType="separate"/>
            </w:r>
            <w:r w:rsidR="00420274">
              <w:rPr>
                <w:noProof/>
                <w:webHidden/>
              </w:rPr>
              <w:t>3</w:t>
            </w:r>
            <w:r w:rsidR="00420274">
              <w:rPr>
                <w:noProof/>
                <w:webHidden/>
              </w:rPr>
              <w:fldChar w:fldCharType="end"/>
            </w:r>
          </w:hyperlink>
        </w:p>
        <w:p w:rsidR="00420274" w:rsidRDefault="0042027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0121284" w:history="1">
            <w:r w:rsidRPr="001C43E9">
              <w:rPr>
                <w:rStyle w:val="Hyperlink"/>
                <w:rFonts w:ascii="Arial" w:hAnsi="Arial" w:cs="Arial"/>
                <w:noProof/>
              </w:rPr>
              <w:t>TOP 2: Mitteilungen und Anfragen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_Toc40121284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0274" w:rsidRDefault="0042027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0121285" w:history="1">
            <w:r w:rsidRPr="001C43E9">
              <w:rPr>
                <w:rStyle w:val="Hyperlink"/>
                <w:rFonts w:ascii="Arial" w:hAnsi="Arial" w:cs="Arial"/>
                <w:noProof/>
              </w:rPr>
              <w:t>TOP 3: Genehmigung von Protokollen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_Toc40121285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0274" w:rsidRDefault="0042027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0121286" w:history="1">
            <w:r w:rsidRPr="001C43E9">
              <w:rPr>
                <w:rStyle w:val="Hyperlink"/>
                <w:rFonts w:ascii="Arial" w:hAnsi="Arial" w:cs="Arial"/>
                <w:noProof/>
              </w:rPr>
              <w:t>TOP 4: AStA Kalender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_Toc40121286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0274" w:rsidRDefault="0042027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0121287" w:history="1">
            <w:r w:rsidRPr="001C43E9">
              <w:rPr>
                <w:rStyle w:val="Hyperlink"/>
                <w:rFonts w:ascii="Arial" w:hAnsi="Arial" w:cs="Arial"/>
                <w:noProof/>
              </w:rPr>
              <w:t>TOP 5: Zwischenstand Aufräumaktion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_Toc40121287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0274" w:rsidRDefault="0042027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0121288" w:history="1">
            <w:r w:rsidRPr="001C43E9">
              <w:rPr>
                <w:rStyle w:val="Hyperlink"/>
                <w:rFonts w:ascii="Arial" w:hAnsi="Arial" w:cs="Arial"/>
                <w:noProof/>
              </w:rPr>
              <w:t>TOP 6: Haushaltsgenehmigung durch das StuPa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_Toc40121288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0274" w:rsidRDefault="0042027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0121289" w:history="1">
            <w:r w:rsidRPr="001C43E9">
              <w:rPr>
                <w:rStyle w:val="Hyperlink"/>
                <w:rFonts w:ascii="Arial" w:hAnsi="Arial" w:cs="Arial"/>
                <w:noProof/>
              </w:rPr>
              <w:t>TOP 7: Startwoche &amp; alternative Startwoche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_Toc40121289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0274" w:rsidRDefault="0042027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0121290" w:history="1">
            <w:r w:rsidRPr="001C43E9">
              <w:rPr>
                <w:rStyle w:val="Hyperlink"/>
                <w:rFonts w:ascii="Arial" w:hAnsi="Arial" w:cs="Arial"/>
                <w:noProof/>
              </w:rPr>
              <w:t>TOP 8: Verschiedenes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_Toc40121290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AC3" w:rsidRPr="00016DAC" w:rsidRDefault="00570AC3">
          <w:pPr>
            <w:rPr>
              <w:rFonts w:ascii="Arial" w:hAnsi="Arial" w:cs="Arial"/>
            </w:rPr>
          </w:pPr>
          <w:r w:rsidRPr="00016DAC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:rsidR="006B751E" w:rsidRPr="00723C6F" w:rsidRDefault="006B751E" w:rsidP="006B751E">
      <w:pPr>
        <w:jc w:val="center"/>
        <w:rPr>
          <w:rFonts w:ascii="Arial" w:hAnsi="Arial" w:cs="Arial"/>
          <w:color w:val="0070C0"/>
          <w:sz w:val="28"/>
        </w:rPr>
      </w:pPr>
      <w:r w:rsidRPr="00723C6F">
        <w:rPr>
          <w:rFonts w:ascii="Arial" w:hAnsi="Arial" w:cs="Arial"/>
          <w:color w:val="0070C0"/>
          <w:sz w:val="28"/>
        </w:rPr>
        <w:t xml:space="preserve">Anwesenheit </w:t>
      </w:r>
    </w:p>
    <w:tbl>
      <w:tblPr>
        <w:tblStyle w:val="Gitternetztabelle1hellAkzent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409"/>
        <w:gridCol w:w="1696"/>
      </w:tblGrid>
      <w:tr w:rsidR="006B751E" w:rsidTr="006B75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B751E" w:rsidRPr="0064278B" w:rsidRDefault="006B751E" w:rsidP="006843C7">
            <w:pPr>
              <w:jc w:val="center"/>
              <w:rPr>
                <w:rFonts w:ascii="Arial" w:hAnsi="Arial" w:cs="Arial"/>
                <w:b w:val="0"/>
              </w:rPr>
            </w:pPr>
            <w:r w:rsidRPr="0064278B">
              <w:rPr>
                <w:rFonts w:ascii="Arial" w:hAnsi="Arial" w:cs="Arial"/>
                <w:b w:val="0"/>
              </w:rPr>
              <w:t>Referat</w:t>
            </w:r>
          </w:p>
        </w:tc>
        <w:tc>
          <w:tcPr>
            <w:tcW w:w="2409" w:type="dxa"/>
          </w:tcPr>
          <w:p w:rsidR="006B751E" w:rsidRPr="0064278B" w:rsidRDefault="006B751E" w:rsidP="006843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64278B">
              <w:rPr>
                <w:rFonts w:ascii="Arial" w:hAnsi="Arial" w:cs="Arial"/>
                <w:b w:val="0"/>
              </w:rPr>
              <w:t>Stimmberechtigung</w:t>
            </w:r>
          </w:p>
        </w:tc>
        <w:tc>
          <w:tcPr>
            <w:tcW w:w="1696" w:type="dxa"/>
          </w:tcPr>
          <w:p w:rsidR="006B751E" w:rsidRPr="0064278B" w:rsidRDefault="006B751E" w:rsidP="006843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64278B">
              <w:rPr>
                <w:rFonts w:ascii="Arial" w:hAnsi="Arial" w:cs="Arial"/>
                <w:b w:val="0"/>
              </w:rPr>
              <w:t>Anwesenheit</w:t>
            </w:r>
          </w:p>
        </w:tc>
      </w:tr>
      <w:tr w:rsidR="006B751E" w:rsidTr="006B751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6B751E" w:rsidRPr="00F23889" w:rsidRDefault="006B751E" w:rsidP="006843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Datenschutz</w:t>
            </w:r>
          </w:p>
        </w:tc>
        <w:tc>
          <w:tcPr>
            <w:tcW w:w="2409" w:type="dxa"/>
          </w:tcPr>
          <w:p w:rsidR="006B751E" w:rsidRPr="002958BE" w:rsidRDefault="006B751E" w:rsidP="006843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  <w:tc>
          <w:tcPr>
            <w:tcW w:w="1696" w:type="dxa"/>
          </w:tcPr>
          <w:p w:rsidR="006B751E" w:rsidRPr="0025394A" w:rsidRDefault="006B751E" w:rsidP="006843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– E </w:t>
            </w:r>
          </w:p>
        </w:tc>
      </w:tr>
      <w:tr w:rsidR="006B751E" w:rsidTr="006B751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6B751E" w:rsidRDefault="006B751E" w:rsidP="006843C7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BAföG</w:t>
            </w:r>
          </w:p>
          <w:p w:rsidR="006B751E" w:rsidRPr="00F23889" w:rsidRDefault="006B751E" w:rsidP="006843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QuARG</w:t>
            </w:r>
          </w:p>
        </w:tc>
        <w:tc>
          <w:tcPr>
            <w:tcW w:w="2409" w:type="dxa"/>
          </w:tcPr>
          <w:p w:rsidR="006B751E" w:rsidRDefault="006B751E" w:rsidP="006843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  <w:p w:rsidR="006B751E" w:rsidRPr="002958BE" w:rsidRDefault="006B751E" w:rsidP="006843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1696" w:type="dxa"/>
          </w:tcPr>
          <w:p w:rsidR="006B751E" w:rsidRPr="0025394A" w:rsidRDefault="006B751E" w:rsidP="006843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– E </w:t>
            </w:r>
          </w:p>
        </w:tc>
      </w:tr>
      <w:tr w:rsidR="006B751E" w:rsidTr="006B751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6B751E" w:rsidRDefault="006B751E" w:rsidP="006843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LautLeben</w:t>
            </w:r>
          </w:p>
        </w:tc>
        <w:tc>
          <w:tcPr>
            <w:tcW w:w="2409" w:type="dxa"/>
          </w:tcPr>
          <w:p w:rsidR="006B751E" w:rsidRDefault="006B751E" w:rsidP="006843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1696" w:type="dxa"/>
          </w:tcPr>
          <w:p w:rsidR="006B751E" w:rsidRDefault="006B751E" w:rsidP="006843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– E </w:t>
            </w:r>
          </w:p>
        </w:tc>
      </w:tr>
      <w:tr w:rsidR="006B751E" w:rsidTr="006B751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6B751E" w:rsidRDefault="006B751E" w:rsidP="006843C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UniKino</w:t>
            </w:r>
            <w:proofErr w:type="spellEnd"/>
          </w:p>
        </w:tc>
        <w:tc>
          <w:tcPr>
            <w:tcW w:w="2409" w:type="dxa"/>
          </w:tcPr>
          <w:p w:rsidR="006B751E" w:rsidRDefault="006B751E" w:rsidP="006843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1696" w:type="dxa"/>
          </w:tcPr>
          <w:p w:rsidR="006B751E" w:rsidRDefault="006B751E" w:rsidP="006843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– E </w:t>
            </w:r>
          </w:p>
        </w:tc>
      </w:tr>
      <w:tr w:rsidR="006B751E" w:rsidTr="006B751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6B751E" w:rsidRPr="00F23889" w:rsidRDefault="006B751E" w:rsidP="006843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Theater</w:t>
            </w:r>
          </w:p>
        </w:tc>
        <w:tc>
          <w:tcPr>
            <w:tcW w:w="2409" w:type="dxa"/>
          </w:tcPr>
          <w:p w:rsidR="006B751E" w:rsidRPr="002958BE" w:rsidRDefault="006B751E" w:rsidP="006843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  <w:tc>
          <w:tcPr>
            <w:tcW w:w="1696" w:type="dxa"/>
          </w:tcPr>
          <w:p w:rsidR="006B751E" w:rsidRPr="0025394A" w:rsidRDefault="006B751E" w:rsidP="006843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5394A">
              <w:rPr>
                <w:rFonts w:ascii="Arial" w:hAnsi="Arial" w:cs="Arial"/>
              </w:rPr>
              <w:t>A – E</w:t>
            </w:r>
          </w:p>
        </w:tc>
      </w:tr>
      <w:tr w:rsidR="006B751E" w:rsidTr="006B751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6B751E" w:rsidRPr="00F23889" w:rsidRDefault="006B751E" w:rsidP="006843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Theater</w:t>
            </w:r>
          </w:p>
        </w:tc>
        <w:tc>
          <w:tcPr>
            <w:tcW w:w="2409" w:type="dxa"/>
          </w:tcPr>
          <w:p w:rsidR="006B751E" w:rsidRPr="002958BE" w:rsidRDefault="006B751E" w:rsidP="006843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  <w:tc>
          <w:tcPr>
            <w:tcW w:w="1696" w:type="dxa"/>
          </w:tcPr>
          <w:p w:rsidR="006B751E" w:rsidRPr="0025394A" w:rsidRDefault="006B751E" w:rsidP="006843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5394A">
              <w:rPr>
                <w:rFonts w:ascii="Arial" w:hAnsi="Arial" w:cs="Arial"/>
              </w:rPr>
              <w:t>A – E</w:t>
            </w:r>
          </w:p>
        </w:tc>
      </w:tr>
      <w:tr w:rsidR="006B751E" w:rsidTr="006B751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6B751E" w:rsidRDefault="006B751E" w:rsidP="006843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Theater</w:t>
            </w:r>
          </w:p>
        </w:tc>
        <w:tc>
          <w:tcPr>
            <w:tcW w:w="2409" w:type="dxa"/>
          </w:tcPr>
          <w:p w:rsidR="006B751E" w:rsidRPr="002958BE" w:rsidRDefault="006B751E" w:rsidP="006843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1696" w:type="dxa"/>
          </w:tcPr>
          <w:p w:rsidR="006B751E" w:rsidRPr="0025394A" w:rsidRDefault="006B751E" w:rsidP="006843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5394A">
              <w:rPr>
                <w:rFonts w:ascii="Arial" w:hAnsi="Arial" w:cs="Arial"/>
              </w:rPr>
              <w:t>A – E</w:t>
            </w:r>
          </w:p>
        </w:tc>
      </w:tr>
      <w:tr w:rsidR="006B751E" w:rsidTr="006B751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6B751E" w:rsidRPr="00F23889" w:rsidRDefault="006B751E" w:rsidP="006843C7">
            <w:pPr>
              <w:jc w:val="center"/>
              <w:rPr>
                <w:rFonts w:ascii="Arial" w:hAnsi="Arial" w:cs="Arial"/>
              </w:rPr>
            </w:pPr>
            <w:r w:rsidRPr="00F23889">
              <w:rPr>
                <w:rFonts w:ascii="Arial" w:hAnsi="Arial" w:cs="Arial"/>
              </w:rPr>
              <w:t>Radio</w:t>
            </w:r>
          </w:p>
        </w:tc>
        <w:tc>
          <w:tcPr>
            <w:tcW w:w="2409" w:type="dxa"/>
          </w:tcPr>
          <w:p w:rsidR="006B751E" w:rsidRPr="002958BE" w:rsidRDefault="006B751E" w:rsidP="006843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1696" w:type="dxa"/>
          </w:tcPr>
          <w:p w:rsidR="006B751E" w:rsidRPr="0025394A" w:rsidRDefault="006B751E" w:rsidP="006843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394A">
              <w:rPr>
                <w:rFonts w:ascii="Arial" w:hAnsi="Arial" w:cs="Arial"/>
              </w:rPr>
              <w:t>A – E</w:t>
            </w:r>
          </w:p>
        </w:tc>
      </w:tr>
      <w:tr w:rsidR="006B751E" w:rsidTr="006B751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B751E" w:rsidRPr="00F23889" w:rsidRDefault="006B751E" w:rsidP="006843C7">
            <w:pPr>
              <w:jc w:val="center"/>
              <w:rPr>
                <w:rFonts w:ascii="Arial" w:hAnsi="Arial" w:cs="Arial"/>
              </w:rPr>
            </w:pPr>
            <w:r w:rsidRPr="00F23889">
              <w:rPr>
                <w:rFonts w:ascii="Arial" w:hAnsi="Arial" w:cs="Arial"/>
              </w:rPr>
              <w:t>Spre</w:t>
            </w:r>
          </w:p>
        </w:tc>
        <w:tc>
          <w:tcPr>
            <w:tcW w:w="2409" w:type="dxa"/>
          </w:tcPr>
          <w:p w:rsidR="006B751E" w:rsidRPr="002958BE" w:rsidRDefault="006B751E" w:rsidP="006843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958BE">
              <w:rPr>
                <w:rFonts w:ascii="Arial" w:hAnsi="Arial" w:cs="Arial"/>
              </w:rPr>
              <w:t>Ja</w:t>
            </w:r>
          </w:p>
        </w:tc>
        <w:tc>
          <w:tcPr>
            <w:tcW w:w="1696" w:type="dxa"/>
          </w:tcPr>
          <w:p w:rsidR="006B751E" w:rsidRPr="0025394A" w:rsidRDefault="006B751E" w:rsidP="006843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5394A">
              <w:rPr>
                <w:rFonts w:ascii="Arial" w:hAnsi="Arial" w:cs="Arial"/>
              </w:rPr>
              <w:t>A – E</w:t>
            </w:r>
          </w:p>
        </w:tc>
      </w:tr>
      <w:tr w:rsidR="006B751E" w:rsidTr="006B751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B751E" w:rsidRPr="00F23889" w:rsidRDefault="006B751E" w:rsidP="006843C7">
            <w:pPr>
              <w:jc w:val="center"/>
              <w:rPr>
                <w:rFonts w:ascii="Arial" w:hAnsi="Arial" w:cs="Arial"/>
              </w:rPr>
            </w:pPr>
            <w:r w:rsidRPr="00F23889">
              <w:rPr>
                <w:rFonts w:ascii="Arial" w:hAnsi="Arial" w:cs="Arial"/>
              </w:rPr>
              <w:t>Spre</w:t>
            </w:r>
          </w:p>
        </w:tc>
        <w:tc>
          <w:tcPr>
            <w:tcW w:w="2409" w:type="dxa"/>
          </w:tcPr>
          <w:p w:rsidR="006B751E" w:rsidRPr="002958BE" w:rsidRDefault="006B751E" w:rsidP="006843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958BE">
              <w:rPr>
                <w:rFonts w:ascii="Arial" w:hAnsi="Arial" w:cs="Arial"/>
              </w:rPr>
              <w:t>Ja</w:t>
            </w:r>
          </w:p>
        </w:tc>
        <w:tc>
          <w:tcPr>
            <w:tcW w:w="1696" w:type="dxa"/>
          </w:tcPr>
          <w:p w:rsidR="006B751E" w:rsidRPr="0025394A" w:rsidRDefault="006B751E" w:rsidP="006843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5394A">
              <w:rPr>
                <w:rFonts w:ascii="Arial" w:hAnsi="Arial" w:cs="Arial"/>
              </w:rPr>
              <w:t xml:space="preserve">A – E </w:t>
            </w:r>
          </w:p>
        </w:tc>
      </w:tr>
    </w:tbl>
    <w:p w:rsidR="006B751E" w:rsidRDefault="006B751E" w:rsidP="006B751E">
      <w:pPr>
        <w:spacing w:after="0"/>
        <w:rPr>
          <w:rFonts w:ascii="Arial" w:hAnsi="Arial" w:cs="Arial"/>
          <w:sz w:val="28"/>
        </w:rPr>
      </w:pPr>
    </w:p>
    <w:p w:rsidR="006B751E" w:rsidRPr="006933E8" w:rsidRDefault="006B751E" w:rsidP="006B751E">
      <w:pPr>
        <w:spacing w:after="0"/>
        <w:jc w:val="center"/>
        <w:rPr>
          <w:rFonts w:ascii="Arial" w:hAnsi="Arial" w:cs="Arial"/>
          <w:b/>
        </w:rPr>
      </w:pPr>
      <w:r w:rsidRPr="006933E8">
        <w:rPr>
          <w:rFonts w:ascii="Arial" w:hAnsi="Arial" w:cs="Arial"/>
          <w:b/>
        </w:rPr>
        <w:t xml:space="preserve">Gäste </w:t>
      </w:r>
    </w:p>
    <w:p w:rsidR="006B751E" w:rsidRDefault="006B751E" w:rsidP="006B751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Keine</w:t>
      </w:r>
    </w:p>
    <w:p w:rsidR="0021025D" w:rsidRDefault="0021025D" w:rsidP="00CE3A2C">
      <w:pPr>
        <w:spacing w:after="0"/>
        <w:jc w:val="center"/>
        <w:rPr>
          <w:rFonts w:ascii="Arial" w:hAnsi="Arial" w:cs="Arial"/>
        </w:rPr>
      </w:pPr>
    </w:p>
    <w:p w:rsidR="0021025D" w:rsidRDefault="0021025D" w:rsidP="00CE3A2C">
      <w:pPr>
        <w:spacing w:after="0"/>
        <w:jc w:val="center"/>
        <w:rPr>
          <w:rFonts w:ascii="Arial" w:hAnsi="Arial" w:cs="Arial"/>
        </w:rPr>
      </w:pPr>
    </w:p>
    <w:p w:rsidR="006B751E" w:rsidRPr="00CE3A2C" w:rsidRDefault="006B751E" w:rsidP="00CE3A2C">
      <w:pPr>
        <w:spacing w:after="0"/>
        <w:jc w:val="center"/>
        <w:rPr>
          <w:rFonts w:ascii="Arial" w:hAnsi="Arial" w:cs="Arial"/>
        </w:rPr>
      </w:pPr>
    </w:p>
    <w:p w:rsidR="00BE1D07" w:rsidRPr="00723C6F" w:rsidRDefault="0064278B" w:rsidP="00B13ED4">
      <w:pPr>
        <w:jc w:val="center"/>
        <w:rPr>
          <w:rFonts w:ascii="Arial" w:hAnsi="Arial" w:cs="Arial"/>
          <w:color w:val="0070C0"/>
          <w:sz w:val="28"/>
        </w:rPr>
      </w:pPr>
      <w:r w:rsidRPr="00723C6F">
        <w:rPr>
          <w:rFonts w:ascii="Arial" w:hAnsi="Arial" w:cs="Arial"/>
          <w:color w:val="0070C0"/>
          <w:sz w:val="28"/>
        </w:rPr>
        <w:lastRenderedPageBreak/>
        <w:t>Veranstaltungen</w:t>
      </w:r>
    </w:p>
    <w:tbl>
      <w:tblPr>
        <w:tblStyle w:val="Gitternetztabelle1hellAkzent3"/>
        <w:tblW w:w="0" w:type="auto"/>
        <w:tblLook w:val="04A0" w:firstRow="1" w:lastRow="0" w:firstColumn="1" w:lastColumn="0" w:noHBand="0" w:noVBand="1"/>
      </w:tblPr>
      <w:tblGrid>
        <w:gridCol w:w="1061"/>
        <w:gridCol w:w="68"/>
        <w:gridCol w:w="993"/>
        <w:gridCol w:w="3685"/>
        <w:gridCol w:w="1418"/>
        <w:gridCol w:w="1837"/>
      </w:tblGrid>
      <w:tr w:rsidR="00BE1D07" w:rsidTr="00400B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gridSpan w:val="2"/>
          </w:tcPr>
          <w:p w:rsidR="00BE1D07" w:rsidRPr="00BE1D07" w:rsidRDefault="00BE1D07" w:rsidP="003A0965">
            <w:pPr>
              <w:jc w:val="center"/>
              <w:rPr>
                <w:rFonts w:ascii="Arial" w:hAnsi="Arial" w:cs="Arial"/>
                <w:b w:val="0"/>
              </w:rPr>
            </w:pPr>
            <w:r w:rsidRPr="00BE1D07">
              <w:rPr>
                <w:rFonts w:ascii="Arial" w:hAnsi="Arial" w:cs="Arial"/>
                <w:b w:val="0"/>
              </w:rPr>
              <w:t>Datum</w:t>
            </w:r>
          </w:p>
        </w:tc>
        <w:tc>
          <w:tcPr>
            <w:tcW w:w="993" w:type="dxa"/>
          </w:tcPr>
          <w:p w:rsidR="00BE1D07" w:rsidRPr="00BE1D07" w:rsidRDefault="00BE1D07" w:rsidP="003A09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BE1D07">
              <w:rPr>
                <w:rFonts w:ascii="Arial" w:hAnsi="Arial" w:cs="Arial"/>
                <w:b w:val="0"/>
              </w:rPr>
              <w:t>Uhrzeit</w:t>
            </w:r>
          </w:p>
        </w:tc>
        <w:tc>
          <w:tcPr>
            <w:tcW w:w="3685" w:type="dxa"/>
          </w:tcPr>
          <w:p w:rsidR="00BE1D07" w:rsidRPr="00BE1D07" w:rsidRDefault="00BE1D07" w:rsidP="003A09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BE1D07">
              <w:rPr>
                <w:rFonts w:ascii="Arial" w:hAnsi="Arial" w:cs="Arial"/>
                <w:b w:val="0"/>
              </w:rPr>
              <w:t>Name</w:t>
            </w:r>
          </w:p>
        </w:tc>
        <w:tc>
          <w:tcPr>
            <w:tcW w:w="1418" w:type="dxa"/>
          </w:tcPr>
          <w:p w:rsidR="00BE1D07" w:rsidRPr="00BE1D07" w:rsidRDefault="00BE1D07" w:rsidP="003A09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BE1D07">
              <w:rPr>
                <w:rFonts w:ascii="Arial" w:hAnsi="Arial" w:cs="Arial"/>
                <w:b w:val="0"/>
              </w:rPr>
              <w:t>Ort</w:t>
            </w:r>
          </w:p>
        </w:tc>
        <w:tc>
          <w:tcPr>
            <w:tcW w:w="1837" w:type="dxa"/>
          </w:tcPr>
          <w:p w:rsidR="00BE1D07" w:rsidRPr="00BE1D07" w:rsidRDefault="00BE1D07" w:rsidP="003A09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BE1D07">
              <w:rPr>
                <w:rFonts w:ascii="Arial" w:hAnsi="Arial" w:cs="Arial"/>
                <w:b w:val="0"/>
              </w:rPr>
              <w:t>Veranstalter</w:t>
            </w:r>
            <w:r w:rsidR="000C1B47">
              <w:rPr>
                <w:rFonts w:ascii="Arial" w:hAnsi="Arial" w:cs="Arial"/>
                <w:b w:val="0"/>
              </w:rPr>
              <w:t>*in</w:t>
            </w:r>
          </w:p>
        </w:tc>
      </w:tr>
      <w:tr w:rsidR="0021025D" w:rsidTr="00400B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gridSpan w:val="3"/>
            <w:vAlign w:val="center"/>
          </w:tcPr>
          <w:p w:rsidR="0021025D" w:rsidRPr="003C0E92" w:rsidRDefault="0021025D" w:rsidP="00400B1A">
            <w:pPr>
              <w:jc w:val="center"/>
              <w:rPr>
                <w:rFonts w:ascii="Arial" w:hAnsi="Arial" w:cs="Arial"/>
                <w:b w:val="0"/>
              </w:rPr>
            </w:pPr>
            <w:r w:rsidRPr="003C0E92">
              <w:rPr>
                <w:rFonts w:ascii="Arial" w:hAnsi="Arial" w:cs="Arial"/>
                <w:b w:val="0"/>
              </w:rPr>
              <w:t>21.-25.08.</w:t>
            </w:r>
          </w:p>
        </w:tc>
        <w:tc>
          <w:tcPr>
            <w:tcW w:w="3685" w:type="dxa"/>
            <w:vAlign w:val="center"/>
          </w:tcPr>
          <w:p w:rsidR="0021025D" w:rsidRPr="003C0E92" w:rsidRDefault="0021025D" w:rsidP="00400B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0E92">
              <w:rPr>
                <w:rFonts w:ascii="Arial" w:hAnsi="Arial" w:cs="Arial"/>
              </w:rPr>
              <w:t>Studentisches Summercamp</w:t>
            </w:r>
          </w:p>
        </w:tc>
        <w:tc>
          <w:tcPr>
            <w:tcW w:w="1418" w:type="dxa"/>
            <w:vAlign w:val="center"/>
          </w:tcPr>
          <w:p w:rsidR="0021025D" w:rsidRPr="003C0E92" w:rsidRDefault="0021025D" w:rsidP="00400B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3C0E92">
              <w:rPr>
                <w:rFonts w:ascii="Arial" w:hAnsi="Arial" w:cs="Arial"/>
              </w:rPr>
              <w:t>Meuchefitz</w:t>
            </w:r>
            <w:proofErr w:type="spellEnd"/>
          </w:p>
        </w:tc>
        <w:tc>
          <w:tcPr>
            <w:tcW w:w="1837" w:type="dxa"/>
            <w:vAlign w:val="center"/>
          </w:tcPr>
          <w:p w:rsidR="0021025D" w:rsidRPr="003C0E92" w:rsidRDefault="0021025D" w:rsidP="00400B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0E92">
              <w:rPr>
                <w:rFonts w:ascii="Arial" w:hAnsi="Arial" w:cs="Arial"/>
              </w:rPr>
              <w:t>fzs</w:t>
            </w:r>
          </w:p>
        </w:tc>
      </w:tr>
      <w:tr w:rsidR="00224925" w:rsidTr="00400B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gridSpan w:val="3"/>
            <w:vAlign w:val="center"/>
          </w:tcPr>
          <w:p w:rsidR="00224925" w:rsidRPr="00400B1A" w:rsidRDefault="00224925" w:rsidP="00400B1A">
            <w:pPr>
              <w:jc w:val="center"/>
              <w:rPr>
                <w:rFonts w:ascii="Arial" w:hAnsi="Arial" w:cs="Arial"/>
                <w:b w:val="0"/>
              </w:rPr>
            </w:pPr>
            <w:r w:rsidRPr="00400B1A">
              <w:rPr>
                <w:rFonts w:ascii="Arial" w:hAnsi="Arial" w:cs="Arial"/>
                <w:b w:val="0"/>
              </w:rPr>
              <w:t>02.10.</w:t>
            </w:r>
          </w:p>
        </w:tc>
        <w:tc>
          <w:tcPr>
            <w:tcW w:w="3685" w:type="dxa"/>
            <w:vAlign w:val="center"/>
          </w:tcPr>
          <w:p w:rsidR="00224925" w:rsidRPr="003C0E92" w:rsidRDefault="000C1B47" w:rsidP="00400B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Markt nach Art Markt der Möglichkeiten</w:t>
            </w:r>
          </w:p>
        </w:tc>
        <w:tc>
          <w:tcPr>
            <w:tcW w:w="1418" w:type="dxa"/>
            <w:vAlign w:val="center"/>
          </w:tcPr>
          <w:p w:rsidR="00224925" w:rsidRPr="003C0E92" w:rsidRDefault="00400B1A" w:rsidP="00400B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37" w:type="dxa"/>
            <w:vAlign w:val="center"/>
          </w:tcPr>
          <w:p w:rsidR="00224925" w:rsidRPr="003C0E92" w:rsidRDefault="00400B1A" w:rsidP="00400B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AStA</w:t>
            </w:r>
          </w:p>
        </w:tc>
      </w:tr>
      <w:tr w:rsidR="00040130" w:rsidTr="00971E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vAlign w:val="center"/>
          </w:tcPr>
          <w:p w:rsidR="00040130" w:rsidRPr="00040130" w:rsidRDefault="00040130" w:rsidP="00400B1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040130">
              <w:rPr>
                <w:rFonts w:ascii="Arial" w:hAnsi="Arial" w:cs="Arial"/>
                <w:b w:val="0"/>
                <w:bCs w:val="0"/>
              </w:rPr>
              <w:t>10.10.</w:t>
            </w:r>
          </w:p>
        </w:tc>
        <w:tc>
          <w:tcPr>
            <w:tcW w:w="1061" w:type="dxa"/>
            <w:gridSpan w:val="2"/>
            <w:vAlign w:val="center"/>
          </w:tcPr>
          <w:p w:rsidR="00040130" w:rsidRPr="00040130" w:rsidRDefault="00040130" w:rsidP="00400B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130">
              <w:rPr>
                <w:rFonts w:ascii="Arial" w:hAnsi="Arial" w:cs="Arial"/>
              </w:rPr>
              <w:t>-</w:t>
            </w:r>
          </w:p>
        </w:tc>
        <w:tc>
          <w:tcPr>
            <w:tcW w:w="3685" w:type="dxa"/>
            <w:vAlign w:val="center"/>
          </w:tcPr>
          <w:p w:rsidR="00040130" w:rsidRDefault="00040130" w:rsidP="00400B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Ersti-</w:t>
            </w:r>
            <w:r w:rsidR="00040EFF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arty</w:t>
            </w:r>
          </w:p>
        </w:tc>
        <w:tc>
          <w:tcPr>
            <w:tcW w:w="1418" w:type="dxa"/>
            <w:vAlign w:val="center"/>
          </w:tcPr>
          <w:p w:rsidR="00040130" w:rsidRDefault="00040130" w:rsidP="00400B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37" w:type="dxa"/>
            <w:vAlign w:val="center"/>
          </w:tcPr>
          <w:p w:rsidR="00040130" w:rsidRDefault="00040130" w:rsidP="00400B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 &amp; AStA</w:t>
            </w:r>
          </w:p>
        </w:tc>
      </w:tr>
    </w:tbl>
    <w:p w:rsidR="00D70009" w:rsidRDefault="00D70009" w:rsidP="00BE1D07">
      <w:pPr>
        <w:rPr>
          <w:rFonts w:ascii="Arial" w:hAnsi="Arial" w:cs="Arial"/>
          <w:b/>
          <w:sz w:val="28"/>
        </w:rPr>
      </w:pPr>
    </w:p>
    <w:p w:rsidR="00A27F37" w:rsidRDefault="005A02C1" w:rsidP="005A02C1">
      <w:pPr>
        <w:jc w:val="center"/>
        <w:rPr>
          <w:rFonts w:ascii="Arial" w:hAnsi="Arial" w:cs="Arial"/>
          <w:b/>
          <w:color w:val="4472C4" w:themeColor="accent1"/>
          <w:sz w:val="28"/>
        </w:rPr>
      </w:pPr>
      <w:r w:rsidRPr="005A02C1">
        <w:rPr>
          <w:rFonts w:ascii="Arial" w:hAnsi="Arial" w:cs="Arial"/>
          <w:b/>
          <w:color w:val="4472C4" w:themeColor="accent1"/>
          <w:sz w:val="28"/>
        </w:rPr>
        <w:t xml:space="preserve">Beschlüsse </w:t>
      </w:r>
    </w:p>
    <w:p w:rsidR="00A27F37" w:rsidRPr="007D7352" w:rsidRDefault="007D7352" w:rsidP="007D7352">
      <w:pPr>
        <w:jc w:val="center"/>
        <w:rPr>
          <w:rFonts w:ascii="Arial" w:hAnsi="Arial" w:cs="Arial"/>
          <w:i/>
        </w:rPr>
      </w:pPr>
      <w:r w:rsidRPr="007D7352">
        <w:rPr>
          <w:rFonts w:ascii="Arial" w:hAnsi="Arial" w:cs="Arial"/>
          <w:i/>
        </w:rPr>
        <w:t>Es wurden keine Beschlüsse gefasst.</w:t>
      </w:r>
    </w:p>
    <w:p w:rsidR="00A27F37" w:rsidRPr="00A27F37" w:rsidRDefault="00A27F37" w:rsidP="00A27F37">
      <w:pPr>
        <w:jc w:val="both"/>
        <w:rPr>
          <w:rFonts w:ascii="Arial" w:hAnsi="Arial" w:cs="Arial"/>
        </w:rPr>
      </w:pPr>
    </w:p>
    <w:p w:rsidR="005A02C1" w:rsidRDefault="00723C6F" w:rsidP="005A02C1">
      <w:pPr>
        <w:jc w:val="center"/>
        <w:rPr>
          <w:rFonts w:ascii="Arial" w:hAnsi="Arial" w:cs="Arial"/>
          <w:b/>
          <w:color w:val="4472C4" w:themeColor="accent1"/>
          <w:sz w:val="28"/>
        </w:rPr>
      </w:pPr>
      <w:r>
        <w:rPr>
          <w:rFonts w:ascii="Arial" w:hAnsi="Arial" w:cs="Arial"/>
          <w:b/>
          <w:color w:val="4472C4" w:themeColor="accent1"/>
          <w:sz w:val="28"/>
        </w:rPr>
        <w:t xml:space="preserve"> Zusammenfassung</w:t>
      </w:r>
    </w:p>
    <w:p w:rsidR="007D7352" w:rsidRDefault="007D7352" w:rsidP="00A27F37">
      <w:pPr>
        <w:jc w:val="both"/>
        <w:rPr>
          <w:rFonts w:ascii="Arial" w:hAnsi="Arial" w:cs="Arial"/>
        </w:rPr>
      </w:pPr>
      <w:r w:rsidRPr="007D7352">
        <w:rPr>
          <w:rFonts w:ascii="Arial" w:hAnsi="Arial" w:cs="Arial"/>
        </w:rPr>
        <w:t>Der AStA ist nun Teil des Ausschusses des AS.</w:t>
      </w:r>
    </w:p>
    <w:p w:rsidR="007E1004" w:rsidRDefault="007E1004" w:rsidP="00A27F37">
      <w:pPr>
        <w:jc w:val="both"/>
        <w:rPr>
          <w:rFonts w:ascii="Arial" w:hAnsi="Arial" w:cs="Arial"/>
        </w:rPr>
      </w:pPr>
    </w:p>
    <w:p w:rsidR="003C0E92" w:rsidRPr="003C0E92" w:rsidRDefault="003C0E92" w:rsidP="00A27F37">
      <w:pPr>
        <w:jc w:val="both"/>
        <w:rPr>
          <w:rFonts w:ascii="Arial" w:hAnsi="Arial" w:cs="Arial"/>
          <w:b/>
        </w:rPr>
      </w:pPr>
      <w:r w:rsidRPr="003C0E92">
        <w:rPr>
          <w:rFonts w:ascii="Arial" w:hAnsi="Arial" w:cs="Arial"/>
          <w:b/>
        </w:rPr>
        <w:t>AStA Kalender</w:t>
      </w:r>
    </w:p>
    <w:p w:rsidR="003C0E92" w:rsidRDefault="003C0E92" w:rsidP="00A73FB6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A73FB6">
        <w:rPr>
          <w:rFonts w:ascii="Arial" w:hAnsi="Arial" w:cs="Arial"/>
        </w:rPr>
        <w:t xml:space="preserve">Referate, die ihre Seite noch abschicken müssen: LautLeben, Öko?-logisch!, PENG! und das </w:t>
      </w:r>
      <w:proofErr w:type="spellStart"/>
      <w:r w:rsidRPr="00A73FB6">
        <w:rPr>
          <w:rFonts w:ascii="Arial" w:hAnsi="Arial" w:cs="Arial"/>
        </w:rPr>
        <w:t>UniKino</w:t>
      </w:r>
      <w:proofErr w:type="spellEnd"/>
      <w:r w:rsidRPr="00A73FB6">
        <w:rPr>
          <w:rFonts w:ascii="Arial" w:hAnsi="Arial" w:cs="Arial"/>
        </w:rPr>
        <w:t>. Nächste Deadline: 17.08.</w:t>
      </w:r>
    </w:p>
    <w:p w:rsidR="00A73FB6" w:rsidRDefault="00A73FB6" w:rsidP="00A73FB6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Alle Referate schicken bitte ihren Kennenlerntermin (&amp; weitere) an die Öffentlichkeitsbeauftragten, damit dieser in den Kalender aufgenommen werden kann.</w:t>
      </w:r>
    </w:p>
    <w:p w:rsidR="00C324EC" w:rsidRPr="00C324EC" w:rsidRDefault="00C324EC" w:rsidP="00C324EC">
      <w:pPr>
        <w:jc w:val="both"/>
        <w:rPr>
          <w:rFonts w:ascii="Arial" w:hAnsi="Arial" w:cs="Arial"/>
          <w:b/>
        </w:rPr>
      </w:pPr>
      <w:r w:rsidRPr="00C324EC">
        <w:rPr>
          <w:rFonts w:ascii="Arial" w:hAnsi="Arial" w:cs="Arial"/>
          <w:b/>
        </w:rPr>
        <w:t>AStA-Keller</w:t>
      </w:r>
    </w:p>
    <w:p w:rsidR="00A73FB6" w:rsidRDefault="00C6782F" w:rsidP="00A73FB6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Ordner &amp; Material durchschauen. Kriterien zur Sortierung siehe S. 4</w:t>
      </w:r>
    </w:p>
    <w:p w:rsidR="001972AB" w:rsidRPr="00A73FB6" w:rsidRDefault="001972AB" w:rsidP="001972AB">
      <w:pPr>
        <w:pStyle w:val="Listenabsatz"/>
        <w:jc w:val="both"/>
        <w:rPr>
          <w:rFonts w:ascii="Arial" w:hAnsi="Arial" w:cs="Arial"/>
        </w:rPr>
      </w:pPr>
    </w:p>
    <w:p w:rsidR="001972AB" w:rsidRPr="001972AB" w:rsidRDefault="001972AB" w:rsidP="00A27F37">
      <w:pPr>
        <w:jc w:val="both"/>
        <w:rPr>
          <w:rFonts w:ascii="Arial" w:hAnsi="Arial" w:cs="Arial"/>
          <w:b/>
        </w:rPr>
      </w:pPr>
      <w:r w:rsidRPr="001972AB">
        <w:rPr>
          <w:rFonts w:ascii="Arial" w:hAnsi="Arial" w:cs="Arial"/>
          <w:b/>
        </w:rPr>
        <w:t>Startwoche &amp; alternative Startwoche</w:t>
      </w:r>
    </w:p>
    <w:p w:rsidR="001972AB" w:rsidRPr="001972AB" w:rsidRDefault="001972AB" w:rsidP="001972AB">
      <w:pPr>
        <w:pStyle w:val="Listenabsatz"/>
        <w:numPr>
          <w:ilvl w:val="0"/>
          <w:numId w:val="1"/>
        </w:numPr>
        <w:jc w:val="both"/>
        <w:rPr>
          <w:rFonts w:ascii="Arial" w:eastAsiaTheme="majorEastAsia" w:hAnsi="Arial" w:cs="Arial"/>
          <w:color w:val="2F5496" w:themeColor="accent1" w:themeShade="BF"/>
        </w:rPr>
      </w:pPr>
      <w:r>
        <w:rPr>
          <w:rFonts w:ascii="Arial" w:hAnsi="Arial" w:cs="Arial"/>
        </w:rPr>
        <w:t>Klären, ob die Referate über Ressourcen (Zeit, Leute, Material (?)) verfügen, um am 02.10. auf dem Markt vertreten zu sein</w:t>
      </w:r>
    </w:p>
    <w:p w:rsidR="001972AB" w:rsidRPr="001972AB" w:rsidRDefault="001972AB" w:rsidP="001972AB">
      <w:pPr>
        <w:pStyle w:val="Listenabsatz"/>
        <w:numPr>
          <w:ilvl w:val="0"/>
          <w:numId w:val="1"/>
        </w:numPr>
        <w:jc w:val="both"/>
        <w:rPr>
          <w:rFonts w:ascii="Arial" w:eastAsiaTheme="majorEastAsia" w:hAnsi="Arial" w:cs="Arial"/>
          <w:color w:val="2F5496" w:themeColor="accent1" w:themeShade="BF"/>
        </w:rPr>
      </w:pPr>
      <w:r>
        <w:rPr>
          <w:rFonts w:ascii="Arial" w:hAnsi="Arial" w:cs="Arial"/>
        </w:rPr>
        <w:t>Veranstaltungen überlegen für die alternative Startwoche</w:t>
      </w:r>
    </w:p>
    <w:p w:rsidR="00B13ED4" w:rsidRPr="001972AB" w:rsidRDefault="001972AB" w:rsidP="001972AB">
      <w:pPr>
        <w:pStyle w:val="Listenabsatz"/>
        <w:numPr>
          <w:ilvl w:val="0"/>
          <w:numId w:val="1"/>
        </w:numPr>
        <w:jc w:val="both"/>
        <w:rPr>
          <w:rFonts w:ascii="Arial" w:eastAsiaTheme="majorEastAsia" w:hAnsi="Arial" w:cs="Arial"/>
          <w:color w:val="2F5496" w:themeColor="accent1" w:themeShade="BF"/>
        </w:rPr>
      </w:pPr>
      <w:r>
        <w:rPr>
          <w:rFonts w:ascii="Arial" w:hAnsi="Arial" w:cs="Arial"/>
        </w:rPr>
        <w:t>Ersti-Party am 10.10. / AStA zuständig für Abendkasse &amp; Ticketkontrolle / Pad in Nachbereitungsmail</w:t>
      </w:r>
      <w:r w:rsidR="00B13ED4" w:rsidRPr="001972AB">
        <w:rPr>
          <w:rFonts w:ascii="Arial" w:hAnsi="Arial" w:cs="Arial"/>
        </w:rPr>
        <w:br w:type="page"/>
      </w:r>
    </w:p>
    <w:p w:rsidR="0047263C" w:rsidRPr="00000DA9" w:rsidRDefault="00570AC3" w:rsidP="00570AC3">
      <w:pPr>
        <w:pStyle w:val="berschrift1"/>
        <w:spacing w:after="240"/>
        <w:jc w:val="center"/>
        <w:rPr>
          <w:rFonts w:ascii="Arial" w:hAnsi="Arial" w:cs="Arial"/>
          <w:sz w:val="28"/>
        </w:rPr>
      </w:pPr>
      <w:bookmarkStart w:id="1" w:name="_Toc40121283"/>
      <w:r w:rsidRPr="00000DA9">
        <w:rPr>
          <w:rFonts w:ascii="Arial" w:hAnsi="Arial" w:cs="Arial"/>
          <w:sz w:val="28"/>
        </w:rPr>
        <w:lastRenderedPageBreak/>
        <w:t>TOP 1: Begrüßung und Regularien</w:t>
      </w:r>
      <w:bookmarkEnd w:id="1"/>
    </w:p>
    <w:p w:rsidR="00570AC3" w:rsidRDefault="00570AC3" w:rsidP="00570AC3">
      <w:pPr>
        <w:spacing w:after="240"/>
        <w:jc w:val="both"/>
        <w:rPr>
          <w:rFonts w:ascii="Arial" w:hAnsi="Arial" w:cs="Arial"/>
        </w:rPr>
      </w:pPr>
      <w:r w:rsidRPr="00016DAC">
        <w:rPr>
          <w:rFonts w:ascii="Arial" w:hAnsi="Arial" w:cs="Arial"/>
        </w:rPr>
        <w:t>Die Sitzung wird um 14:</w:t>
      </w:r>
      <w:r w:rsidR="00511D89">
        <w:rPr>
          <w:rFonts w:ascii="Arial" w:hAnsi="Arial" w:cs="Arial"/>
        </w:rPr>
        <w:t>35</w:t>
      </w:r>
      <w:r w:rsidRPr="00016DAC">
        <w:rPr>
          <w:rFonts w:ascii="Arial" w:hAnsi="Arial" w:cs="Arial"/>
        </w:rPr>
        <w:t xml:space="preserve"> Uhr von </w:t>
      </w:r>
      <w:r w:rsidR="00D70009">
        <w:rPr>
          <w:rFonts w:ascii="Arial" w:hAnsi="Arial" w:cs="Arial"/>
        </w:rPr>
        <w:t>einer Sprecherin</w:t>
      </w:r>
      <w:r w:rsidR="00511D89">
        <w:rPr>
          <w:rFonts w:ascii="Arial" w:hAnsi="Arial" w:cs="Arial"/>
        </w:rPr>
        <w:t xml:space="preserve"> </w:t>
      </w:r>
      <w:r w:rsidRPr="00016DAC">
        <w:rPr>
          <w:rFonts w:ascii="Arial" w:hAnsi="Arial" w:cs="Arial"/>
        </w:rPr>
        <w:t xml:space="preserve">eröffnet. </w:t>
      </w:r>
      <w:r w:rsidR="00511D89">
        <w:rPr>
          <w:rFonts w:ascii="Arial" w:hAnsi="Arial" w:cs="Arial"/>
        </w:rPr>
        <w:t>Sie</w:t>
      </w:r>
      <w:r w:rsidRPr="00016DAC">
        <w:rPr>
          <w:rFonts w:ascii="Arial" w:hAnsi="Arial" w:cs="Arial"/>
        </w:rPr>
        <w:t xml:space="preserve"> stellt fest, dass die Sitzung ordentlich eingeladen wurde und mit </w:t>
      </w:r>
      <w:r w:rsidR="00224FA3">
        <w:rPr>
          <w:rFonts w:ascii="Arial" w:hAnsi="Arial" w:cs="Arial"/>
        </w:rPr>
        <w:t>7</w:t>
      </w:r>
      <w:r w:rsidR="00511D89">
        <w:rPr>
          <w:rFonts w:ascii="Arial" w:hAnsi="Arial" w:cs="Arial"/>
        </w:rPr>
        <w:t xml:space="preserve"> </w:t>
      </w:r>
      <w:r w:rsidRPr="00016DAC">
        <w:rPr>
          <w:rFonts w:ascii="Arial" w:hAnsi="Arial" w:cs="Arial"/>
        </w:rPr>
        <w:t>Stimmen</w:t>
      </w:r>
      <w:r w:rsidR="007D7352">
        <w:rPr>
          <w:rFonts w:ascii="Arial" w:hAnsi="Arial" w:cs="Arial"/>
        </w:rPr>
        <w:t xml:space="preserve"> nicht</w:t>
      </w:r>
      <w:r w:rsidRPr="00016DAC">
        <w:rPr>
          <w:rFonts w:ascii="Arial" w:hAnsi="Arial" w:cs="Arial"/>
        </w:rPr>
        <w:t xml:space="preserve"> beschlussfähig ist.</w:t>
      </w:r>
    </w:p>
    <w:p w:rsidR="005B04BA" w:rsidRPr="00016DAC" w:rsidRDefault="005B04BA" w:rsidP="00570AC3">
      <w:pPr>
        <w:spacing w:after="240"/>
        <w:jc w:val="both"/>
        <w:rPr>
          <w:rFonts w:ascii="Arial" w:hAnsi="Arial" w:cs="Arial"/>
        </w:rPr>
      </w:pPr>
    </w:p>
    <w:p w:rsidR="00FB22EB" w:rsidRPr="00016DAC" w:rsidRDefault="00570AC3" w:rsidP="007816AC">
      <w:pPr>
        <w:pStyle w:val="berschrift1"/>
        <w:spacing w:after="240"/>
        <w:jc w:val="center"/>
        <w:rPr>
          <w:rFonts w:ascii="Arial" w:hAnsi="Arial" w:cs="Arial"/>
        </w:rPr>
      </w:pPr>
      <w:bookmarkStart w:id="2" w:name="_Toc40121284"/>
      <w:r w:rsidRPr="00016DAC">
        <w:rPr>
          <w:rFonts w:ascii="Arial" w:hAnsi="Arial" w:cs="Arial"/>
          <w:sz w:val="28"/>
        </w:rPr>
        <w:t>TOP 2: Mitteilungen und Anfragen</w:t>
      </w:r>
      <w:bookmarkEnd w:id="2"/>
    </w:p>
    <w:p w:rsidR="00570AC3" w:rsidRDefault="00570AC3" w:rsidP="00570AC3">
      <w:pPr>
        <w:spacing w:after="240"/>
        <w:jc w:val="both"/>
        <w:rPr>
          <w:rFonts w:ascii="Arial" w:hAnsi="Arial" w:cs="Arial"/>
          <w:b/>
        </w:rPr>
      </w:pPr>
      <w:r w:rsidRPr="00016DAC">
        <w:rPr>
          <w:rFonts w:ascii="Arial" w:hAnsi="Arial" w:cs="Arial"/>
          <w:b/>
        </w:rPr>
        <w:t>Mitteilungen Spres</w:t>
      </w:r>
    </w:p>
    <w:p w:rsidR="007D7352" w:rsidRDefault="007D7352" w:rsidP="00570AC3">
      <w:pPr>
        <w:spacing w:after="240"/>
        <w:jc w:val="both"/>
        <w:rPr>
          <w:rFonts w:ascii="Arial" w:hAnsi="Arial" w:cs="Arial"/>
        </w:rPr>
      </w:pPr>
      <w:r w:rsidRPr="007D7352">
        <w:rPr>
          <w:rFonts w:ascii="Arial" w:hAnsi="Arial" w:cs="Arial"/>
          <w:b/>
        </w:rPr>
        <w:t>Spre:</w:t>
      </w:r>
      <w:r w:rsidR="00511D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Unser größtes Ereignis in letzter Zeit war die </w:t>
      </w:r>
      <w:r w:rsidR="00511D89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itgliederversammlung des </w:t>
      </w:r>
      <w:r w:rsidR="00511D89">
        <w:rPr>
          <w:rFonts w:ascii="Arial" w:hAnsi="Arial" w:cs="Arial"/>
        </w:rPr>
        <w:t xml:space="preserve">fzs in Lüneburg. </w:t>
      </w:r>
      <w:r>
        <w:rPr>
          <w:rFonts w:ascii="Arial" w:hAnsi="Arial" w:cs="Arial"/>
        </w:rPr>
        <w:t xml:space="preserve">Eine Sache ist nicht erfreulich verlaufen, weshalb wir einer Person Hausverbot erteilt haben, die sich bereits in Hannover derselben Person derart unangemessen verhalten hat und auch dort Hausverbot erhalten hat. </w:t>
      </w:r>
    </w:p>
    <w:p w:rsidR="00723C6F" w:rsidRDefault="007D7352" w:rsidP="00570AC3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</w:t>
      </w:r>
      <w:r w:rsidR="00511D89">
        <w:rPr>
          <w:rFonts w:ascii="Arial" w:hAnsi="Arial" w:cs="Arial"/>
        </w:rPr>
        <w:t>AStA Lüneburg</w:t>
      </w:r>
      <w:r>
        <w:rPr>
          <w:rFonts w:ascii="Arial" w:hAnsi="Arial" w:cs="Arial"/>
        </w:rPr>
        <w:t xml:space="preserve"> wurde</w:t>
      </w:r>
      <w:r w:rsidR="00511D89">
        <w:rPr>
          <w:rFonts w:ascii="Arial" w:hAnsi="Arial" w:cs="Arial"/>
        </w:rPr>
        <w:t xml:space="preserve"> in den Ausschuss des AS</w:t>
      </w:r>
      <w:r>
        <w:rPr>
          <w:rFonts w:ascii="Arial" w:hAnsi="Arial" w:cs="Arial"/>
        </w:rPr>
        <w:t xml:space="preserve"> gewählt</w:t>
      </w:r>
      <w:r w:rsidR="00511D89">
        <w:rPr>
          <w:rFonts w:ascii="Arial" w:hAnsi="Arial" w:cs="Arial"/>
        </w:rPr>
        <w:t>.</w:t>
      </w:r>
    </w:p>
    <w:p w:rsidR="007816AC" w:rsidRPr="00723C6F" w:rsidRDefault="007816AC" w:rsidP="00570AC3">
      <w:pPr>
        <w:spacing w:after="240"/>
        <w:jc w:val="both"/>
        <w:rPr>
          <w:rFonts w:ascii="Arial" w:hAnsi="Arial" w:cs="Arial"/>
        </w:rPr>
      </w:pPr>
    </w:p>
    <w:p w:rsidR="00570AC3" w:rsidRDefault="00570AC3" w:rsidP="00570AC3">
      <w:pPr>
        <w:jc w:val="both"/>
        <w:rPr>
          <w:rFonts w:ascii="Arial" w:hAnsi="Arial" w:cs="Arial"/>
          <w:b/>
        </w:rPr>
      </w:pPr>
      <w:r w:rsidRPr="00016DAC">
        <w:rPr>
          <w:rFonts w:ascii="Arial" w:hAnsi="Arial" w:cs="Arial"/>
          <w:b/>
        </w:rPr>
        <w:t>Mitteilungen Referate</w:t>
      </w:r>
    </w:p>
    <w:p w:rsidR="00723C6F" w:rsidRDefault="007D7352" w:rsidP="00570AC3">
      <w:pPr>
        <w:jc w:val="both"/>
        <w:rPr>
          <w:rFonts w:ascii="Arial" w:hAnsi="Arial" w:cs="Arial"/>
        </w:rPr>
      </w:pPr>
      <w:r w:rsidRPr="007D7352">
        <w:rPr>
          <w:rFonts w:ascii="Arial" w:hAnsi="Arial" w:cs="Arial"/>
          <w:b/>
        </w:rPr>
        <w:t>Theater:</w:t>
      </w:r>
      <w:r w:rsidR="00511D89" w:rsidRPr="007D7352">
        <w:rPr>
          <w:rFonts w:ascii="Arial" w:hAnsi="Arial" w:cs="Arial"/>
          <w:b/>
        </w:rPr>
        <w:t xml:space="preserve"> </w:t>
      </w:r>
      <w:r w:rsidRPr="007D7352">
        <w:rPr>
          <w:rFonts w:ascii="Arial" w:hAnsi="Arial" w:cs="Arial"/>
        </w:rPr>
        <w:t>Die</w:t>
      </w:r>
      <w:r>
        <w:rPr>
          <w:rFonts w:ascii="Arial" w:hAnsi="Arial" w:cs="Arial"/>
          <w:b/>
        </w:rPr>
        <w:t xml:space="preserve"> </w:t>
      </w:r>
      <w:r w:rsidR="00511D89">
        <w:rPr>
          <w:rFonts w:ascii="Arial" w:hAnsi="Arial" w:cs="Arial"/>
        </w:rPr>
        <w:t>Theateraufführung</w:t>
      </w:r>
      <w:r>
        <w:rPr>
          <w:rFonts w:ascii="Arial" w:hAnsi="Arial" w:cs="Arial"/>
        </w:rPr>
        <w:t xml:space="preserve">en der </w:t>
      </w:r>
      <w:proofErr w:type="spellStart"/>
      <w:r>
        <w:rPr>
          <w:rFonts w:ascii="Arial" w:hAnsi="Arial" w:cs="Arial"/>
        </w:rPr>
        <w:t>Improgruppe</w:t>
      </w:r>
      <w:proofErr w:type="spellEnd"/>
      <w:r w:rsidR="00511D89">
        <w:rPr>
          <w:rFonts w:ascii="Arial" w:hAnsi="Arial" w:cs="Arial"/>
        </w:rPr>
        <w:t xml:space="preserve"> lief</w:t>
      </w:r>
      <w:r>
        <w:rPr>
          <w:rFonts w:ascii="Arial" w:hAnsi="Arial" w:cs="Arial"/>
        </w:rPr>
        <w:t>en</w:t>
      </w:r>
      <w:r w:rsidR="00511D89">
        <w:rPr>
          <w:rFonts w:ascii="Arial" w:hAnsi="Arial" w:cs="Arial"/>
        </w:rPr>
        <w:t xml:space="preserve"> supi</w:t>
      </w:r>
      <w:r w:rsidR="00BF6011">
        <w:rPr>
          <w:rFonts w:ascii="Arial" w:hAnsi="Arial" w:cs="Arial"/>
        </w:rPr>
        <w:t xml:space="preserve">. Sie waren so gut </w:t>
      </w:r>
      <w:r w:rsidR="00511D89">
        <w:rPr>
          <w:rFonts w:ascii="Arial" w:hAnsi="Arial" w:cs="Arial"/>
        </w:rPr>
        <w:t xml:space="preserve"> besucht</w:t>
      </w:r>
      <w:r w:rsidR="00BF6011">
        <w:rPr>
          <w:rFonts w:ascii="Arial" w:hAnsi="Arial" w:cs="Arial"/>
        </w:rPr>
        <w:t>, dass das</w:t>
      </w:r>
      <w:r w:rsidR="00511D89">
        <w:rPr>
          <w:rFonts w:ascii="Arial" w:hAnsi="Arial" w:cs="Arial"/>
        </w:rPr>
        <w:t xml:space="preserve"> </w:t>
      </w:r>
      <w:proofErr w:type="spellStart"/>
      <w:r w:rsidR="00511D89">
        <w:rPr>
          <w:rFonts w:ascii="Arial" w:hAnsi="Arial" w:cs="Arial"/>
        </w:rPr>
        <w:t>A</w:t>
      </w:r>
      <w:r w:rsidR="00BF6011">
        <w:rPr>
          <w:rFonts w:ascii="Arial" w:hAnsi="Arial" w:cs="Arial"/>
        </w:rPr>
        <w:t>nna</w:t>
      </w:r>
      <w:r w:rsidR="00511D89">
        <w:rPr>
          <w:rFonts w:ascii="Arial" w:hAnsi="Arial" w:cs="Arial"/>
        </w:rPr>
        <w:t>&amp;A</w:t>
      </w:r>
      <w:r w:rsidR="00BF6011">
        <w:rPr>
          <w:rFonts w:ascii="Arial" w:hAnsi="Arial" w:cs="Arial"/>
        </w:rPr>
        <w:t>rthur</w:t>
      </w:r>
      <w:proofErr w:type="spellEnd"/>
      <w:r w:rsidR="00511D89">
        <w:rPr>
          <w:rFonts w:ascii="Arial" w:hAnsi="Arial" w:cs="Arial"/>
        </w:rPr>
        <w:t xml:space="preserve"> übergelaufen</w:t>
      </w:r>
      <w:r w:rsidR="00BF6011" w:rsidRPr="00BF6011">
        <w:rPr>
          <w:rFonts w:ascii="Arial" w:hAnsi="Arial" w:cs="Arial"/>
        </w:rPr>
        <w:t xml:space="preserve"> </w:t>
      </w:r>
      <w:r w:rsidR="00BF6011">
        <w:rPr>
          <w:rFonts w:ascii="Arial" w:hAnsi="Arial" w:cs="Arial"/>
        </w:rPr>
        <w:t xml:space="preserve">ist. Unsere Einnahmen haben </w:t>
      </w:r>
      <w:r w:rsidR="00511D89">
        <w:rPr>
          <w:rFonts w:ascii="Arial" w:hAnsi="Arial" w:cs="Arial"/>
        </w:rPr>
        <w:t xml:space="preserve">zu einem großen Plus der Kostenstelle geführt. </w:t>
      </w:r>
      <w:r w:rsidR="00D70009">
        <w:rPr>
          <w:rFonts w:ascii="Arial" w:hAnsi="Arial" w:cs="Arial"/>
        </w:rPr>
        <w:t>Wir</w:t>
      </w:r>
      <w:r w:rsidR="00511D89">
        <w:rPr>
          <w:rFonts w:ascii="Arial" w:hAnsi="Arial" w:cs="Arial"/>
        </w:rPr>
        <w:t xml:space="preserve"> als Referent</w:t>
      </w:r>
      <w:r w:rsidR="00BF6011">
        <w:rPr>
          <w:rFonts w:ascii="Arial" w:hAnsi="Arial" w:cs="Arial"/>
        </w:rPr>
        <w:t>*in</w:t>
      </w:r>
      <w:r w:rsidR="00511D89">
        <w:rPr>
          <w:rFonts w:ascii="Arial" w:hAnsi="Arial" w:cs="Arial"/>
        </w:rPr>
        <w:t xml:space="preserve"> der Bühnengruppe</w:t>
      </w:r>
      <w:r w:rsidR="00BF6011">
        <w:rPr>
          <w:rFonts w:ascii="Arial" w:hAnsi="Arial" w:cs="Arial"/>
        </w:rPr>
        <w:t xml:space="preserve"> haben uns </w:t>
      </w:r>
      <w:r w:rsidR="00511D89">
        <w:rPr>
          <w:rFonts w:ascii="Arial" w:hAnsi="Arial" w:cs="Arial"/>
        </w:rPr>
        <w:t xml:space="preserve">mit </w:t>
      </w:r>
      <w:r w:rsidR="00D70009">
        <w:rPr>
          <w:rFonts w:ascii="Arial" w:hAnsi="Arial" w:cs="Arial"/>
        </w:rPr>
        <w:t>der Splittergruppe</w:t>
      </w:r>
      <w:r w:rsidR="00511D89">
        <w:rPr>
          <w:rFonts w:ascii="Arial" w:hAnsi="Arial" w:cs="Arial"/>
        </w:rPr>
        <w:t xml:space="preserve"> zusammengesetzt: Die </w:t>
      </w:r>
      <w:r w:rsidR="00BF6011">
        <w:rPr>
          <w:rFonts w:ascii="Arial" w:hAnsi="Arial" w:cs="Arial"/>
        </w:rPr>
        <w:t xml:space="preserve">zwei Aufsplitterungen der </w:t>
      </w:r>
      <w:r w:rsidR="00511D89">
        <w:rPr>
          <w:rFonts w:ascii="Arial" w:hAnsi="Arial" w:cs="Arial"/>
        </w:rPr>
        <w:t xml:space="preserve">Bühnengruppe </w:t>
      </w:r>
      <w:r w:rsidR="00FB2132">
        <w:rPr>
          <w:rFonts w:ascii="Arial" w:hAnsi="Arial" w:cs="Arial"/>
        </w:rPr>
        <w:t>schließ</w:t>
      </w:r>
      <w:r w:rsidR="00BF6011">
        <w:rPr>
          <w:rFonts w:ascii="Arial" w:hAnsi="Arial" w:cs="Arial"/>
        </w:rPr>
        <w:t>en</w:t>
      </w:r>
      <w:r w:rsidR="00FB2132">
        <w:rPr>
          <w:rFonts w:ascii="Arial" w:hAnsi="Arial" w:cs="Arial"/>
        </w:rPr>
        <w:t xml:space="preserve"> sich </w:t>
      </w:r>
      <w:r w:rsidR="00BF6011">
        <w:rPr>
          <w:rFonts w:ascii="Arial" w:hAnsi="Arial" w:cs="Arial"/>
        </w:rPr>
        <w:t xml:space="preserve">für das kommende Semester </w:t>
      </w:r>
      <w:r w:rsidR="00FB2132">
        <w:rPr>
          <w:rFonts w:ascii="Arial" w:hAnsi="Arial" w:cs="Arial"/>
        </w:rPr>
        <w:t>wieder zu einer Gruppe zusammen.</w:t>
      </w:r>
      <w:r w:rsidR="00511D89">
        <w:rPr>
          <w:rFonts w:ascii="Arial" w:hAnsi="Arial" w:cs="Arial"/>
        </w:rPr>
        <w:t xml:space="preserve"> </w:t>
      </w:r>
    </w:p>
    <w:p w:rsidR="00FB2132" w:rsidRDefault="007D7352" w:rsidP="00570AC3">
      <w:pPr>
        <w:jc w:val="both"/>
        <w:rPr>
          <w:rFonts w:ascii="Arial" w:hAnsi="Arial" w:cs="Arial"/>
        </w:rPr>
      </w:pPr>
      <w:r w:rsidRPr="00BF6011">
        <w:rPr>
          <w:rFonts w:ascii="Arial" w:hAnsi="Arial" w:cs="Arial"/>
          <w:b/>
        </w:rPr>
        <w:t>Theater:</w:t>
      </w:r>
      <w:r w:rsidR="00FB2132">
        <w:rPr>
          <w:rFonts w:ascii="Arial" w:hAnsi="Arial" w:cs="Arial"/>
        </w:rPr>
        <w:t xml:space="preserve"> Eventuell</w:t>
      </w:r>
      <w:r w:rsidR="00BF6011">
        <w:rPr>
          <w:rFonts w:ascii="Arial" w:hAnsi="Arial" w:cs="Arial"/>
        </w:rPr>
        <w:t xml:space="preserve"> haben wir am</w:t>
      </w:r>
      <w:r w:rsidR="00FB2132">
        <w:rPr>
          <w:rFonts w:ascii="Arial" w:hAnsi="Arial" w:cs="Arial"/>
        </w:rPr>
        <w:t xml:space="preserve"> 13./14.08. </w:t>
      </w:r>
      <w:r w:rsidR="00BF6011">
        <w:rPr>
          <w:rFonts w:ascii="Arial" w:hAnsi="Arial" w:cs="Arial"/>
        </w:rPr>
        <w:t xml:space="preserve">einen </w:t>
      </w:r>
      <w:r w:rsidR="00FB2132">
        <w:rPr>
          <w:rFonts w:ascii="Arial" w:hAnsi="Arial" w:cs="Arial"/>
        </w:rPr>
        <w:t>Auftritt im Mosaique</w:t>
      </w:r>
      <w:r w:rsidR="00BF6011">
        <w:rPr>
          <w:rFonts w:ascii="Arial" w:hAnsi="Arial" w:cs="Arial"/>
        </w:rPr>
        <w:t>, was aber noch nicht sicher ist.</w:t>
      </w:r>
    </w:p>
    <w:p w:rsidR="00FB2132" w:rsidRDefault="00BF6011" w:rsidP="00570AC3">
      <w:pPr>
        <w:jc w:val="both"/>
        <w:rPr>
          <w:rFonts w:ascii="Arial" w:hAnsi="Arial" w:cs="Arial"/>
        </w:rPr>
      </w:pPr>
      <w:r w:rsidRPr="00BF6011">
        <w:rPr>
          <w:rFonts w:ascii="Arial" w:hAnsi="Arial" w:cs="Arial"/>
          <w:b/>
        </w:rPr>
        <w:t>LautLeben</w:t>
      </w:r>
      <w:r w:rsidR="00FB2132" w:rsidRPr="00BF6011">
        <w:rPr>
          <w:rFonts w:ascii="Arial" w:hAnsi="Arial" w:cs="Arial"/>
          <w:b/>
        </w:rPr>
        <w:t>:</w:t>
      </w:r>
      <w:r w:rsidR="00FB21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Das </w:t>
      </w:r>
      <w:r w:rsidR="00FB2132">
        <w:rPr>
          <w:rFonts w:ascii="Arial" w:hAnsi="Arial" w:cs="Arial"/>
        </w:rPr>
        <w:t xml:space="preserve">LautLeben </w:t>
      </w:r>
      <w:r>
        <w:rPr>
          <w:rFonts w:ascii="Arial" w:hAnsi="Arial" w:cs="Arial"/>
        </w:rPr>
        <w:t>trifft sich</w:t>
      </w:r>
      <w:r w:rsidR="00FB2132">
        <w:rPr>
          <w:rFonts w:ascii="Arial" w:hAnsi="Arial" w:cs="Arial"/>
        </w:rPr>
        <w:t xml:space="preserve"> morgen</w:t>
      </w:r>
      <w:r>
        <w:rPr>
          <w:rFonts w:ascii="Arial" w:hAnsi="Arial" w:cs="Arial"/>
        </w:rPr>
        <w:t>, wo wir einen</w:t>
      </w:r>
      <w:r w:rsidR="00FB2132">
        <w:rPr>
          <w:rFonts w:ascii="Arial" w:hAnsi="Arial" w:cs="Arial"/>
        </w:rPr>
        <w:t xml:space="preserve"> Plan für </w:t>
      </w:r>
      <w:r>
        <w:rPr>
          <w:rFonts w:ascii="Arial" w:hAnsi="Arial" w:cs="Arial"/>
        </w:rPr>
        <w:t xml:space="preserve">das </w:t>
      </w:r>
      <w:r w:rsidR="00FB2132">
        <w:rPr>
          <w:rFonts w:ascii="Arial" w:hAnsi="Arial" w:cs="Arial"/>
        </w:rPr>
        <w:t>nächste Semester</w:t>
      </w:r>
      <w:r>
        <w:rPr>
          <w:rFonts w:ascii="Arial" w:hAnsi="Arial" w:cs="Arial"/>
        </w:rPr>
        <w:t xml:space="preserve"> erstellen.</w:t>
      </w:r>
    </w:p>
    <w:p w:rsidR="00FB2132" w:rsidRDefault="007D7352" w:rsidP="00570AC3">
      <w:pPr>
        <w:jc w:val="both"/>
        <w:rPr>
          <w:rFonts w:ascii="Arial" w:hAnsi="Arial" w:cs="Arial"/>
        </w:rPr>
      </w:pPr>
      <w:r w:rsidRPr="00BF6011">
        <w:rPr>
          <w:rFonts w:ascii="Arial" w:hAnsi="Arial" w:cs="Arial"/>
          <w:b/>
        </w:rPr>
        <w:t>Radio:</w:t>
      </w:r>
      <w:r w:rsidR="00FB2132">
        <w:rPr>
          <w:rFonts w:ascii="Arial" w:hAnsi="Arial" w:cs="Arial"/>
        </w:rPr>
        <w:t xml:space="preserve"> </w:t>
      </w:r>
      <w:r w:rsidR="00BF6011">
        <w:rPr>
          <w:rFonts w:ascii="Arial" w:hAnsi="Arial" w:cs="Arial"/>
        </w:rPr>
        <w:t xml:space="preserve">Das </w:t>
      </w:r>
      <w:r w:rsidR="00FB2132">
        <w:rPr>
          <w:rFonts w:ascii="Arial" w:hAnsi="Arial" w:cs="Arial"/>
        </w:rPr>
        <w:t xml:space="preserve">Radio trifft sich gar nicht in </w:t>
      </w:r>
      <w:r w:rsidR="00BF6011">
        <w:rPr>
          <w:rFonts w:ascii="Arial" w:hAnsi="Arial" w:cs="Arial"/>
        </w:rPr>
        <w:t>der vorlesungs</w:t>
      </w:r>
      <w:r w:rsidR="00FB2132">
        <w:rPr>
          <w:rFonts w:ascii="Arial" w:hAnsi="Arial" w:cs="Arial"/>
        </w:rPr>
        <w:t>freie</w:t>
      </w:r>
      <w:r w:rsidR="00BF6011">
        <w:rPr>
          <w:rFonts w:ascii="Arial" w:hAnsi="Arial" w:cs="Arial"/>
        </w:rPr>
        <w:t>n</w:t>
      </w:r>
      <w:r w:rsidR="00FB2132">
        <w:rPr>
          <w:rFonts w:ascii="Arial" w:hAnsi="Arial" w:cs="Arial"/>
        </w:rPr>
        <w:t xml:space="preserve"> Zeit. Kurz vor Beginn der Vorlesungszeit wollen wir eventuell ein Treffen </w:t>
      </w:r>
      <w:r w:rsidR="00BF6011">
        <w:rPr>
          <w:rFonts w:ascii="Arial" w:hAnsi="Arial" w:cs="Arial"/>
        </w:rPr>
        <w:t xml:space="preserve">zur Planung </w:t>
      </w:r>
      <w:r w:rsidR="00FB2132">
        <w:rPr>
          <w:rFonts w:ascii="Arial" w:hAnsi="Arial" w:cs="Arial"/>
        </w:rPr>
        <w:t>machen.</w:t>
      </w:r>
    </w:p>
    <w:p w:rsidR="00FB2132" w:rsidRDefault="007D7352" w:rsidP="00570AC3">
      <w:pPr>
        <w:jc w:val="both"/>
        <w:rPr>
          <w:rFonts w:ascii="Arial" w:hAnsi="Arial" w:cs="Arial"/>
        </w:rPr>
      </w:pPr>
      <w:r w:rsidRPr="00BF6011">
        <w:rPr>
          <w:rFonts w:ascii="Arial" w:hAnsi="Arial" w:cs="Arial"/>
          <w:b/>
        </w:rPr>
        <w:t>Theater:</w:t>
      </w:r>
      <w:r w:rsidR="00FB2132">
        <w:rPr>
          <w:rFonts w:ascii="Arial" w:hAnsi="Arial" w:cs="Arial"/>
        </w:rPr>
        <w:t xml:space="preserve"> </w:t>
      </w:r>
      <w:r w:rsidR="00BF6011">
        <w:rPr>
          <w:rFonts w:ascii="Arial" w:hAnsi="Arial" w:cs="Arial"/>
        </w:rPr>
        <w:t>Es gibt noch Probleme</w:t>
      </w:r>
      <w:r w:rsidR="00FB2132">
        <w:rPr>
          <w:rFonts w:ascii="Arial" w:hAnsi="Arial" w:cs="Arial"/>
        </w:rPr>
        <w:t>, dass auf der AStA Website nicht alle Termine angezeigt werden</w:t>
      </w:r>
      <w:r w:rsidR="00BF6011">
        <w:rPr>
          <w:rFonts w:ascii="Arial" w:hAnsi="Arial" w:cs="Arial"/>
        </w:rPr>
        <w:t xml:space="preserve">. </w:t>
      </w:r>
    </w:p>
    <w:p w:rsidR="00FB2132" w:rsidRDefault="007D7352" w:rsidP="00BF6011">
      <w:pPr>
        <w:ind w:left="708"/>
        <w:jc w:val="both"/>
        <w:rPr>
          <w:rFonts w:ascii="Arial" w:hAnsi="Arial" w:cs="Arial"/>
        </w:rPr>
      </w:pPr>
      <w:r w:rsidRPr="00BF6011">
        <w:rPr>
          <w:rFonts w:ascii="Arial" w:hAnsi="Arial" w:cs="Arial"/>
          <w:b/>
        </w:rPr>
        <w:t>Theater:</w:t>
      </w:r>
      <w:r w:rsidR="00FB2132">
        <w:rPr>
          <w:rFonts w:ascii="Arial" w:hAnsi="Arial" w:cs="Arial"/>
        </w:rPr>
        <w:t xml:space="preserve"> </w:t>
      </w:r>
      <w:r w:rsidR="00FB2132" w:rsidRPr="00BF6011">
        <w:rPr>
          <w:rFonts w:ascii="Arial" w:hAnsi="Arial" w:cs="Arial"/>
          <w:i/>
        </w:rPr>
        <w:t>Lacht</w:t>
      </w:r>
      <w:r w:rsidR="00BF6011">
        <w:rPr>
          <w:rFonts w:ascii="Arial" w:hAnsi="Arial" w:cs="Arial"/>
        </w:rPr>
        <w:t>.</w:t>
      </w:r>
      <w:r w:rsidR="00FB2132">
        <w:rPr>
          <w:rFonts w:ascii="Arial" w:hAnsi="Arial" w:cs="Arial"/>
        </w:rPr>
        <w:t xml:space="preserve"> </w:t>
      </w:r>
      <w:r w:rsidR="00BF6011">
        <w:rPr>
          <w:rFonts w:ascii="Arial" w:hAnsi="Arial" w:cs="Arial"/>
        </w:rPr>
        <w:t>J</w:t>
      </w:r>
      <w:r w:rsidR="00FB2132">
        <w:rPr>
          <w:rFonts w:ascii="Arial" w:hAnsi="Arial" w:cs="Arial"/>
        </w:rPr>
        <w:t>a</w:t>
      </w:r>
      <w:r w:rsidR="00BF6011">
        <w:rPr>
          <w:rFonts w:ascii="Arial" w:hAnsi="Arial" w:cs="Arial"/>
        </w:rPr>
        <w:t xml:space="preserve">, </w:t>
      </w:r>
      <w:r w:rsidR="00FB2132">
        <w:rPr>
          <w:rFonts w:ascii="Arial" w:hAnsi="Arial" w:cs="Arial"/>
        </w:rPr>
        <w:t>da</w:t>
      </w:r>
      <w:r w:rsidR="00F76749">
        <w:rPr>
          <w:rFonts w:ascii="Arial" w:hAnsi="Arial" w:cs="Arial"/>
        </w:rPr>
        <w:t xml:space="preserve"> Termine der Referate tragen die Referate selbst ein und manche haben es n</w:t>
      </w:r>
      <w:r w:rsidR="00FB2132">
        <w:rPr>
          <w:rFonts w:ascii="Arial" w:hAnsi="Arial" w:cs="Arial"/>
        </w:rPr>
        <w:t>och nicht gemacht. Macht es gerne noch, das ist echt gut für Außenstehende</w:t>
      </w:r>
      <w:r w:rsidR="00F76749">
        <w:rPr>
          <w:rFonts w:ascii="Arial" w:hAnsi="Arial" w:cs="Arial"/>
        </w:rPr>
        <w:t xml:space="preserve"> zur Information.</w:t>
      </w:r>
    </w:p>
    <w:p w:rsidR="00FB2132" w:rsidRDefault="007D7352" w:rsidP="00570AC3">
      <w:pPr>
        <w:jc w:val="both"/>
        <w:rPr>
          <w:rFonts w:ascii="Arial" w:hAnsi="Arial" w:cs="Arial"/>
        </w:rPr>
      </w:pPr>
      <w:r w:rsidRPr="00F76749">
        <w:rPr>
          <w:rFonts w:ascii="Arial" w:hAnsi="Arial" w:cs="Arial"/>
          <w:b/>
        </w:rPr>
        <w:t>Datenschutz:</w:t>
      </w:r>
      <w:r w:rsidR="008042F8">
        <w:rPr>
          <w:rFonts w:ascii="Arial" w:hAnsi="Arial" w:cs="Arial"/>
        </w:rPr>
        <w:t xml:space="preserve"> Meine Übersicht über die Datenschutzsituation ist bald erstellt.</w:t>
      </w:r>
      <w:r w:rsidR="00F76749">
        <w:rPr>
          <w:rFonts w:ascii="Arial" w:hAnsi="Arial" w:cs="Arial"/>
        </w:rPr>
        <w:t xml:space="preserve"> </w:t>
      </w:r>
      <w:r w:rsidR="00F76749" w:rsidRPr="00F76749">
        <w:rPr>
          <w:rFonts w:ascii="Arial" w:hAnsi="Arial" w:cs="Arial"/>
          <w:i/>
        </w:rPr>
        <w:t>Jubel.</w:t>
      </w:r>
    </w:p>
    <w:p w:rsidR="00FB2132" w:rsidRDefault="007D7352" w:rsidP="00570AC3">
      <w:pPr>
        <w:jc w:val="both"/>
        <w:rPr>
          <w:rFonts w:ascii="Arial" w:hAnsi="Arial" w:cs="Arial"/>
        </w:rPr>
      </w:pPr>
      <w:r w:rsidRPr="00F76749">
        <w:rPr>
          <w:rFonts w:ascii="Arial" w:hAnsi="Arial" w:cs="Arial"/>
          <w:b/>
        </w:rPr>
        <w:t>Theater:</w:t>
      </w:r>
      <w:r w:rsidR="00FB2132">
        <w:rPr>
          <w:rFonts w:ascii="Arial" w:hAnsi="Arial" w:cs="Arial"/>
        </w:rPr>
        <w:t xml:space="preserve"> </w:t>
      </w:r>
      <w:r w:rsidR="008042F8">
        <w:rPr>
          <w:rFonts w:ascii="Arial" w:hAnsi="Arial" w:cs="Arial"/>
        </w:rPr>
        <w:t>Müssen diese Einverständniserklärungen formell korrekt sein?</w:t>
      </w:r>
    </w:p>
    <w:p w:rsidR="00FB2132" w:rsidRDefault="007D7352" w:rsidP="003C0E92">
      <w:pPr>
        <w:ind w:left="708"/>
        <w:jc w:val="both"/>
        <w:rPr>
          <w:rFonts w:ascii="Arial" w:hAnsi="Arial" w:cs="Arial"/>
        </w:rPr>
      </w:pPr>
      <w:r w:rsidRPr="003C0E92">
        <w:rPr>
          <w:rFonts w:ascii="Arial" w:hAnsi="Arial" w:cs="Arial"/>
          <w:b/>
        </w:rPr>
        <w:t>Datenschutz:</w:t>
      </w:r>
      <w:r w:rsidR="00FB2132">
        <w:rPr>
          <w:rFonts w:ascii="Arial" w:hAnsi="Arial" w:cs="Arial"/>
        </w:rPr>
        <w:t xml:space="preserve"> </w:t>
      </w:r>
      <w:r w:rsidR="008042F8">
        <w:rPr>
          <w:rFonts w:ascii="Arial" w:hAnsi="Arial" w:cs="Arial"/>
        </w:rPr>
        <w:t>Ja, das wäre schön, sofern absehbar ist, dass eine Person sich langfristig engagieren möchte.</w:t>
      </w:r>
      <w:r w:rsidR="003C0E92">
        <w:rPr>
          <w:rFonts w:ascii="Arial" w:hAnsi="Arial" w:cs="Arial"/>
        </w:rPr>
        <w:t xml:space="preserve"> </w:t>
      </w:r>
    </w:p>
    <w:p w:rsidR="008042F8" w:rsidRDefault="007D7352" w:rsidP="00570AC3">
      <w:pPr>
        <w:jc w:val="both"/>
        <w:rPr>
          <w:rFonts w:ascii="Arial" w:hAnsi="Arial" w:cs="Arial"/>
        </w:rPr>
      </w:pPr>
      <w:r w:rsidRPr="003C0E92">
        <w:rPr>
          <w:rFonts w:ascii="Arial" w:hAnsi="Arial" w:cs="Arial"/>
          <w:b/>
        </w:rPr>
        <w:t>Spre:</w:t>
      </w:r>
      <w:r w:rsidR="008042F8">
        <w:rPr>
          <w:rFonts w:ascii="Arial" w:hAnsi="Arial" w:cs="Arial"/>
        </w:rPr>
        <w:t xml:space="preserve"> </w:t>
      </w:r>
      <w:r w:rsidR="003C0E92">
        <w:rPr>
          <w:rFonts w:ascii="Arial" w:hAnsi="Arial" w:cs="Arial"/>
        </w:rPr>
        <w:t>Das S</w:t>
      </w:r>
      <w:r w:rsidR="008042F8">
        <w:rPr>
          <w:rFonts w:ascii="Arial" w:hAnsi="Arial" w:cs="Arial"/>
        </w:rPr>
        <w:t xml:space="preserve">tudentische Summercamp in </w:t>
      </w:r>
      <w:proofErr w:type="spellStart"/>
      <w:r w:rsidR="008042F8">
        <w:rPr>
          <w:rFonts w:ascii="Arial" w:hAnsi="Arial" w:cs="Arial"/>
        </w:rPr>
        <w:t>Meuchefitz</w:t>
      </w:r>
      <w:proofErr w:type="spellEnd"/>
      <w:r w:rsidR="008042F8">
        <w:rPr>
          <w:rFonts w:ascii="Arial" w:hAnsi="Arial" w:cs="Arial"/>
        </w:rPr>
        <w:t xml:space="preserve"> </w:t>
      </w:r>
      <w:r w:rsidR="003C0E92">
        <w:rPr>
          <w:rFonts w:ascii="Arial" w:hAnsi="Arial" w:cs="Arial"/>
        </w:rPr>
        <w:t xml:space="preserve">ist vom </w:t>
      </w:r>
      <w:r w:rsidR="008042F8">
        <w:rPr>
          <w:rFonts w:ascii="Arial" w:hAnsi="Arial" w:cs="Arial"/>
        </w:rPr>
        <w:t xml:space="preserve">21.-25.08. </w:t>
      </w:r>
    </w:p>
    <w:p w:rsidR="00570AC3" w:rsidRPr="00016DAC" w:rsidRDefault="00570AC3" w:rsidP="00570AC3">
      <w:pPr>
        <w:pStyle w:val="berschrift1"/>
        <w:spacing w:after="240"/>
        <w:jc w:val="center"/>
        <w:rPr>
          <w:rFonts w:ascii="Arial" w:hAnsi="Arial" w:cs="Arial"/>
        </w:rPr>
      </w:pPr>
      <w:bookmarkStart w:id="3" w:name="_Toc40121285"/>
      <w:r w:rsidRPr="00016DAC">
        <w:rPr>
          <w:rFonts w:ascii="Arial" w:hAnsi="Arial" w:cs="Arial"/>
          <w:sz w:val="28"/>
        </w:rPr>
        <w:lastRenderedPageBreak/>
        <w:t>TOP 3: Genehmigung von Protokollen</w:t>
      </w:r>
      <w:bookmarkEnd w:id="3"/>
    </w:p>
    <w:p w:rsidR="008E3173" w:rsidRPr="008D6D83" w:rsidRDefault="008D6D83" w:rsidP="008D6D83">
      <w:pPr>
        <w:pStyle w:val="HTMLVorformatiert"/>
        <w:jc w:val="center"/>
        <w:rPr>
          <w:rFonts w:ascii="Arial" w:hAnsi="Arial" w:cs="Arial"/>
          <w:i/>
        </w:rPr>
      </w:pPr>
      <w:r w:rsidRPr="008D6D83">
        <w:rPr>
          <w:rFonts w:ascii="Arial" w:hAnsi="Arial" w:cs="Arial"/>
          <w:i/>
          <w:noProof/>
          <w:sz w:val="22"/>
          <w:szCs w:val="22"/>
        </w:rPr>
        <w:t>Es liegen keine Protokolle zum Beschluss vor.</w:t>
      </w:r>
    </w:p>
    <w:p w:rsidR="00570AC3" w:rsidRPr="00016DAC" w:rsidRDefault="00570AC3" w:rsidP="00570AC3">
      <w:pPr>
        <w:spacing w:after="240"/>
        <w:rPr>
          <w:rFonts w:ascii="Arial" w:hAnsi="Arial" w:cs="Arial"/>
        </w:rPr>
      </w:pPr>
    </w:p>
    <w:p w:rsidR="00570AC3" w:rsidRPr="00016DAC" w:rsidRDefault="00570AC3" w:rsidP="00570AC3">
      <w:pPr>
        <w:pStyle w:val="berschrift1"/>
        <w:spacing w:after="240"/>
        <w:jc w:val="center"/>
        <w:rPr>
          <w:rFonts w:ascii="Arial" w:hAnsi="Arial" w:cs="Arial"/>
          <w:sz w:val="28"/>
        </w:rPr>
      </w:pPr>
      <w:bookmarkStart w:id="4" w:name="_Toc40121286"/>
      <w:r w:rsidRPr="00016DAC">
        <w:rPr>
          <w:rFonts w:ascii="Arial" w:hAnsi="Arial" w:cs="Arial"/>
          <w:sz w:val="28"/>
        </w:rPr>
        <w:t>TOP 4:</w:t>
      </w:r>
      <w:r w:rsidR="008D6D83">
        <w:rPr>
          <w:rFonts w:ascii="Arial" w:hAnsi="Arial" w:cs="Arial"/>
          <w:sz w:val="28"/>
        </w:rPr>
        <w:t xml:space="preserve"> AStA Kalender</w:t>
      </w:r>
      <w:bookmarkEnd w:id="4"/>
    </w:p>
    <w:p w:rsidR="00570AC3" w:rsidRDefault="007D7352" w:rsidP="00570AC3">
      <w:pPr>
        <w:spacing w:after="240"/>
        <w:jc w:val="both"/>
        <w:rPr>
          <w:rFonts w:ascii="Arial" w:hAnsi="Arial" w:cs="Arial"/>
        </w:rPr>
      </w:pPr>
      <w:r w:rsidRPr="003C0E92">
        <w:rPr>
          <w:rFonts w:ascii="Arial" w:hAnsi="Arial" w:cs="Arial"/>
          <w:b/>
        </w:rPr>
        <w:t>Spre:</w:t>
      </w:r>
      <w:r w:rsidR="008042F8">
        <w:rPr>
          <w:rFonts w:ascii="Arial" w:hAnsi="Arial" w:cs="Arial"/>
        </w:rPr>
        <w:t xml:space="preserve"> </w:t>
      </w:r>
      <w:r w:rsidR="003C0E92">
        <w:rPr>
          <w:rFonts w:ascii="Arial" w:hAnsi="Arial" w:cs="Arial"/>
        </w:rPr>
        <w:t xml:space="preserve">Die </w:t>
      </w:r>
      <w:r w:rsidR="008042F8">
        <w:rPr>
          <w:rFonts w:ascii="Arial" w:hAnsi="Arial" w:cs="Arial"/>
        </w:rPr>
        <w:t xml:space="preserve">Deadline </w:t>
      </w:r>
      <w:r w:rsidR="003C0E92">
        <w:rPr>
          <w:rFonts w:ascii="Arial" w:hAnsi="Arial" w:cs="Arial"/>
        </w:rPr>
        <w:t xml:space="preserve">für die Seite des AStA Kalenders ist </w:t>
      </w:r>
      <w:r w:rsidR="008042F8">
        <w:rPr>
          <w:rFonts w:ascii="Arial" w:hAnsi="Arial" w:cs="Arial"/>
        </w:rPr>
        <w:t>gestern</w:t>
      </w:r>
      <w:r w:rsidR="003C0E92">
        <w:rPr>
          <w:rFonts w:ascii="Arial" w:hAnsi="Arial" w:cs="Arial"/>
        </w:rPr>
        <w:t xml:space="preserve"> abgelaufen</w:t>
      </w:r>
      <w:r w:rsidR="008042F8">
        <w:rPr>
          <w:rFonts w:ascii="Arial" w:hAnsi="Arial" w:cs="Arial"/>
        </w:rPr>
        <w:t>. Folgende R</w:t>
      </w:r>
      <w:r w:rsidR="003C0E92">
        <w:rPr>
          <w:rFonts w:ascii="Arial" w:hAnsi="Arial" w:cs="Arial"/>
        </w:rPr>
        <w:t>e</w:t>
      </w:r>
      <w:r w:rsidR="008042F8">
        <w:rPr>
          <w:rFonts w:ascii="Arial" w:hAnsi="Arial" w:cs="Arial"/>
        </w:rPr>
        <w:t xml:space="preserve">ferate haben ihre Seite noch nicht abgeschickt: LautLeben, </w:t>
      </w:r>
      <w:r w:rsidR="003C0E92">
        <w:rPr>
          <w:rFonts w:ascii="Arial" w:hAnsi="Arial" w:cs="Arial"/>
        </w:rPr>
        <w:t>Ö</w:t>
      </w:r>
      <w:r w:rsidR="008042F8">
        <w:rPr>
          <w:rFonts w:ascii="Arial" w:hAnsi="Arial" w:cs="Arial"/>
        </w:rPr>
        <w:t>ko</w:t>
      </w:r>
      <w:r w:rsidR="003C0E92">
        <w:rPr>
          <w:rFonts w:ascii="Arial" w:hAnsi="Arial" w:cs="Arial"/>
        </w:rPr>
        <w:t>?-</w:t>
      </w:r>
      <w:r w:rsidR="008042F8">
        <w:rPr>
          <w:rFonts w:ascii="Arial" w:hAnsi="Arial" w:cs="Arial"/>
        </w:rPr>
        <w:t>logisch</w:t>
      </w:r>
      <w:r w:rsidR="003C0E92">
        <w:rPr>
          <w:rFonts w:ascii="Arial" w:hAnsi="Arial" w:cs="Arial"/>
        </w:rPr>
        <w:t>!</w:t>
      </w:r>
      <w:r w:rsidR="008042F8">
        <w:rPr>
          <w:rFonts w:ascii="Arial" w:hAnsi="Arial" w:cs="Arial"/>
        </w:rPr>
        <w:t>, P</w:t>
      </w:r>
      <w:r w:rsidR="003C0E92">
        <w:rPr>
          <w:rFonts w:ascii="Arial" w:hAnsi="Arial" w:cs="Arial"/>
        </w:rPr>
        <w:t>ENG</w:t>
      </w:r>
      <w:r w:rsidR="008042F8">
        <w:rPr>
          <w:rFonts w:ascii="Arial" w:hAnsi="Arial" w:cs="Arial"/>
        </w:rPr>
        <w:t>!</w:t>
      </w:r>
      <w:r w:rsidR="003C0E92">
        <w:rPr>
          <w:rFonts w:ascii="Arial" w:hAnsi="Arial" w:cs="Arial"/>
        </w:rPr>
        <w:t xml:space="preserve"> und das</w:t>
      </w:r>
      <w:r w:rsidR="008042F8">
        <w:rPr>
          <w:rFonts w:ascii="Arial" w:hAnsi="Arial" w:cs="Arial"/>
        </w:rPr>
        <w:t xml:space="preserve"> </w:t>
      </w:r>
      <w:proofErr w:type="spellStart"/>
      <w:r w:rsidR="003C0E92">
        <w:rPr>
          <w:rFonts w:ascii="Arial" w:hAnsi="Arial" w:cs="Arial"/>
        </w:rPr>
        <w:t>Uni</w:t>
      </w:r>
      <w:r w:rsidR="008042F8">
        <w:rPr>
          <w:rFonts w:ascii="Arial" w:hAnsi="Arial" w:cs="Arial"/>
        </w:rPr>
        <w:t>Kino</w:t>
      </w:r>
      <w:proofErr w:type="spellEnd"/>
      <w:r w:rsidR="008042F8">
        <w:rPr>
          <w:rFonts w:ascii="Arial" w:hAnsi="Arial" w:cs="Arial"/>
        </w:rPr>
        <w:t xml:space="preserve">. </w:t>
      </w:r>
      <w:r w:rsidR="003C0E92">
        <w:rPr>
          <w:rFonts w:ascii="Arial" w:hAnsi="Arial" w:cs="Arial"/>
        </w:rPr>
        <w:t xml:space="preserve">Der </w:t>
      </w:r>
      <w:r w:rsidR="008042F8">
        <w:rPr>
          <w:rFonts w:ascii="Arial" w:hAnsi="Arial" w:cs="Arial"/>
        </w:rPr>
        <w:t>17.08. ist die nächste Deadline. Im letzten AStA Kalender standen Termine. Z</w:t>
      </w:r>
      <w:r w:rsidR="003C0E92">
        <w:rPr>
          <w:rFonts w:ascii="Arial" w:hAnsi="Arial" w:cs="Arial"/>
        </w:rPr>
        <w:t>. B. von dem</w:t>
      </w:r>
      <w:r w:rsidR="008042F8">
        <w:rPr>
          <w:rFonts w:ascii="Arial" w:hAnsi="Arial" w:cs="Arial"/>
        </w:rPr>
        <w:t xml:space="preserve"> Kennenlerntreffen. Schickt insbesondere diesen Termin bitte an die Öffentlichkeitsbeauftragten</w:t>
      </w:r>
      <w:r w:rsidR="003C0E92">
        <w:rPr>
          <w:rFonts w:ascii="Arial" w:hAnsi="Arial" w:cs="Arial"/>
        </w:rPr>
        <w:t>.</w:t>
      </w:r>
    </w:p>
    <w:p w:rsidR="00E17875" w:rsidRPr="00016DAC" w:rsidRDefault="00E17875" w:rsidP="00570AC3">
      <w:pPr>
        <w:spacing w:after="240"/>
        <w:jc w:val="both"/>
        <w:rPr>
          <w:rFonts w:ascii="Arial" w:hAnsi="Arial" w:cs="Arial"/>
        </w:rPr>
      </w:pPr>
    </w:p>
    <w:p w:rsidR="00570AC3" w:rsidRPr="00016DAC" w:rsidRDefault="00570AC3" w:rsidP="00570AC3">
      <w:pPr>
        <w:pStyle w:val="berschrift1"/>
        <w:spacing w:after="240"/>
        <w:jc w:val="center"/>
        <w:rPr>
          <w:rFonts w:ascii="Arial" w:hAnsi="Arial" w:cs="Arial"/>
          <w:sz w:val="28"/>
        </w:rPr>
      </w:pPr>
      <w:bookmarkStart w:id="5" w:name="_Toc40121287"/>
      <w:r w:rsidRPr="00016DAC">
        <w:rPr>
          <w:rFonts w:ascii="Arial" w:hAnsi="Arial" w:cs="Arial"/>
          <w:sz w:val="28"/>
        </w:rPr>
        <w:t>TOP 5:</w:t>
      </w:r>
      <w:r w:rsidR="008D6D83">
        <w:rPr>
          <w:rFonts w:ascii="Arial" w:hAnsi="Arial" w:cs="Arial"/>
          <w:sz w:val="28"/>
        </w:rPr>
        <w:t xml:space="preserve"> Zwischenstand Aufräumaktion</w:t>
      </w:r>
      <w:bookmarkEnd w:id="5"/>
    </w:p>
    <w:p w:rsidR="00A73FB6" w:rsidRDefault="007D7352" w:rsidP="00570AC3">
      <w:pPr>
        <w:spacing w:after="240"/>
        <w:jc w:val="both"/>
        <w:rPr>
          <w:rFonts w:ascii="Arial" w:hAnsi="Arial" w:cs="Arial"/>
        </w:rPr>
      </w:pPr>
      <w:r w:rsidRPr="00A73FB6">
        <w:rPr>
          <w:rFonts w:ascii="Arial" w:hAnsi="Arial" w:cs="Arial"/>
          <w:b/>
        </w:rPr>
        <w:t>Spre:</w:t>
      </w:r>
      <w:r w:rsidR="008042F8">
        <w:rPr>
          <w:rFonts w:ascii="Arial" w:hAnsi="Arial" w:cs="Arial"/>
        </w:rPr>
        <w:t xml:space="preserve"> </w:t>
      </w:r>
      <w:r w:rsidR="00A73FB6">
        <w:rPr>
          <w:rFonts w:ascii="Arial" w:hAnsi="Arial" w:cs="Arial"/>
        </w:rPr>
        <w:t>Es ist e</w:t>
      </w:r>
      <w:r w:rsidR="008042F8">
        <w:rPr>
          <w:rFonts w:ascii="Arial" w:hAnsi="Arial" w:cs="Arial"/>
        </w:rPr>
        <w:t xml:space="preserve">twas, aber nicht viel passiert. </w:t>
      </w:r>
      <w:r w:rsidR="00A73FB6">
        <w:rPr>
          <w:rFonts w:ascii="Arial" w:hAnsi="Arial" w:cs="Arial"/>
        </w:rPr>
        <w:t xml:space="preserve">Bitte schaut </w:t>
      </w:r>
      <w:r w:rsidR="00CE3BCB">
        <w:rPr>
          <w:rFonts w:ascii="Arial" w:hAnsi="Arial" w:cs="Arial"/>
        </w:rPr>
        <w:t>Ordner</w:t>
      </w:r>
      <w:r w:rsidR="00C6782F">
        <w:rPr>
          <w:rFonts w:ascii="Arial" w:hAnsi="Arial" w:cs="Arial"/>
        </w:rPr>
        <w:t xml:space="preserve"> </w:t>
      </w:r>
      <w:r w:rsidR="00CE3BCB">
        <w:rPr>
          <w:rFonts w:ascii="Arial" w:hAnsi="Arial" w:cs="Arial"/>
        </w:rPr>
        <w:t>&amp; Material</w:t>
      </w:r>
      <w:r w:rsidR="00A73FB6">
        <w:rPr>
          <w:rFonts w:ascii="Arial" w:hAnsi="Arial" w:cs="Arial"/>
        </w:rPr>
        <w:t xml:space="preserve"> durch</w:t>
      </w:r>
      <w:r w:rsidR="00CE3BCB">
        <w:rPr>
          <w:rFonts w:ascii="Arial" w:hAnsi="Arial" w:cs="Arial"/>
        </w:rPr>
        <w:t xml:space="preserve">. </w:t>
      </w:r>
    </w:p>
    <w:p w:rsidR="00E17875" w:rsidRDefault="00E17875" w:rsidP="00570AC3">
      <w:pPr>
        <w:spacing w:after="240"/>
        <w:jc w:val="both"/>
        <w:rPr>
          <w:rFonts w:ascii="Arial" w:hAnsi="Arial" w:cs="Arial"/>
        </w:rPr>
      </w:pPr>
    </w:p>
    <w:p w:rsidR="00A73FB6" w:rsidRDefault="00A73FB6" w:rsidP="00570AC3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Sortiert nach Kriterien: </w:t>
      </w:r>
    </w:p>
    <w:p w:rsidR="00A73FB6" w:rsidRDefault="00CE3BCB" w:rsidP="00570AC3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Archivierungs</w:t>
      </w:r>
      <w:r w:rsidRPr="00CE3BCB">
        <w:rPr>
          <w:rFonts w:ascii="Arial" w:hAnsi="Arial" w:cs="Arial"/>
          <w:b/>
        </w:rPr>
        <w:t>würdig</w:t>
      </w:r>
      <w:r w:rsidR="00A73FB6">
        <w:rPr>
          <w:rFonts w:ascii="Arial" w:hAnsi="Arial" w:cs="Arial"/>
        </w:rPr>
        <w:t xml:space="preserve"> (nicht verpflichtend)</w:t>
      </w:r>
    </w:p>
    <w:p w:rsidR="00A73FB6" w:rsidRDefault="00CE3BCB" w:rsidP="00A73FB6">
      <w:pPr>
        <w:pStyle w:val="Listenabsatz"/>
        <w:numPr>
          <w:ilvl w:val="0"/>
          <w:numId w:val="3"/>
        </w:numPr>
        <w:spacing w:after="240"/>
        <w:jc w:val="both"/>
        <w:rPr>
          <w:rFonts w:ascii="Arial" w:hAnsi="Arial" w:cs="Arial"/>
        </w:rPr>
      </w:pPr>
      <w:r w:rsidRPr="00A73FB6">
        <w:rPr>
          <w:rFonts w:ascii="Arial" w:hAnsi="Arial" w:cs="Arial"/>
        </w:rPr>
        <w:t xml:space="preserve">Begründungsdokumente (Begründungen von Strukturgründungen), </w:t>
      </w:r>
    </w:p>
    <w:p w:rsidR="00A73FB6" w:rsidRDefault="00CE3BCB" w:rsidP="00A73FB6">
      <w:pPr>
        <w:pStyle w:val="Listenabsatz"/>
        <w:numPr>
          <w:ilvl w:val="0"/>
          <w:numId w:val="3"/>
        </w:numPr>
        <w:spacing w:after="240"/>
        <w:jc w:val="both"/>
        <w:rPr>
          <w:rFonts w:ascii="Arial" w:hAnsi="Arial" w:cs="Arial"/>
        </w:rPr>
      </w:pPr>
      <w:r w:rsidRPr="00A73FB6">
        <w:rPr>
          <w:rFonts w:ascii="Arial" w:hAnsi="Arial" w:cs="Arial"/>
        </w:rPr>
        <w:t xml:space="preserve">Tagungen/ große Veranstaltungen (Wirkung auch in die Stadt hinein) </w:t>
      </w:r>
    </w:p>
    <w:p w:rsidR="00A73FB6" w:rsidRPr="00A73FB6" w:rsidRDefault="00CE3BCB" w:rsidP="00A73FB6">
      <w:pPr>
        <w:pStyle w:val="Listenabsatz"/>
        <w:numPr>
          <w:ilvl w:val="0"/>
          <w:numId w:val="3"/>
        </w:numPr>
        <w:spacing w:after="240"/>
        <w:jc w:val="both"/>
        <w:rPr>
          <w:rFonts w:ascii="Arial" w:hAnsi="Arial" w:cs="Arial"/>
        </w:rPr>
      </w:pPr>
      <w:r w:rsidRPr="00A73FB6">
        <w:rPr>
          <w:rFonts w:ascii="Arial" w:hAnsi="Arial" w:cs="Arial"/>
        </w:rPr>
        <w:t xml:space="preserve">Veröffentlichungen (Printmedien) </w:t>
      </w:r>
    </w:p>
    <w:p w:rsidR="00570AC3" w:rsidRPr="00A73FB6" w:rsidRDefault="00CE3BCB" w:rsidP="00A73FB6">
      <w:pPr>
        <w:spacing w:after="240"/>
        <w:ind w:left="720"/>
        <w:jc w:val="both"/>
        <w:rPr>
          <w:rFonts w:ascii="Arial" w:hAnsi="Arial" w:cs="Arial"/>
        </w:rPr>
      </w:pPr>
      <w:r w:rsidRPr="00A73FB6">
        <w:rPr>
          <w:rFonts w:ascii="Arial" w:hAnsi="Arial" w:cs="Arial"/>
        </w:rPr>
        <w:t xml:space="preserve">Möglichkeiten: Archivieren </w:t>
      </w:r>
      <w:r w:rsidR="00A73FB6">
        <w:rPr>
          <w:rFonts w:ascii="Arial" w:hAnsi="Arial" w:cs="Arial"/>
        </w:rPr>
        <w:t xml:space="preserve">/ </w:t>
      </w:r>
      <w:r w:rsidRPr="00A73FB6">
        <w:rPr>
          <w:rFonts w:ascii="Arial" w:hAnsi="Arial" w:cs="Arial"/>
        </w:rPr>
        <w:t xml:space="preserve">ans Bundesarchiv weitergeben </w:t>
      </w:r>
      <w:r w:rsidR="00A73FB6">
        <w:rPr>
          <w:rFonts w:ascii="Arial" w:hAnsi="Arial" w:cs="Arial"/>
        </w:rPr>
        <w:t>/</w:t>
      </w:r>
      <w:r w:rsidRPr="00A73FB6">
        <w:rPr>
          <w:rFonts w:ascii="Arial" w:hAnsi="Arial" w:cs="Arial"/>
        </w:rPr>
        <w:t xml:space="preserve"> entsorgen</w:t>
      </w:r>
    </w:p>
    <w:p w:rsidR="00A73FB6" w:rsidRDefault="00A73FB6" w:rsidP="00570AC3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Archivierungs</w:t>
      </w:r>
      <w:r w:rsidRPr="00A73FB6">
        <w:rPr>
          <w:rFonts w:ascii="Arial" w:hAnsi="Arial" w:cs="Arial"/>
          <w:b/>
        </w:rPr>
        <w:t>bedürftig</w:t>
      </w:r>
      <w:r w:rsidR="00F66D8E">
        <w:rPr>
          <w:rFonts w:ascii="Arial" w:hAnsi="Arial" w:cs="Arial"/>
          <w:b/>
        </w:rPr>
        <w:t xml:space="preserve"> </w:t>
      </w:r>
      <w:r w:rsidR="00F66D8E" w:rsidRPr="00F66D8E">
        <w:rPr>
          <w:rFonts w:ascii="Arial" w:hAnsi="Arial" w:cs="Arial"/>
        </w:rPr>
        <w:t>(</w:t>
      </w:r>
      <w:r w:rsidR="00F66D8E">
        <w:rPr>
          <w:rFonts w:ascii="Arial" w:hAnsi="Arial" w:cs="Arial"/>
        </w:rPr>
        <w:t>v</w:t>
      </w:r>
      <w:r w:rsidR="00F66D8E" w:rsidRPr="00F66D8E">
        <w:rPr>
          <w:rFonts w:ascii="Arial" w:hAnsi="Arial" w:cs="Arial"/>
        </w:rPr>
        <w:t>erpflichtend)</w:t>
      </w:r>
    </w:p>
    <w:p w:rsidR="00CE3BCB" w:rsidRDefault="00CE3BCB" w:rsidP="00570AC3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Datenschutzrelevante Akten (</w:t>
      </w:r>
      <w:r w:rsidR="00A73FB6">
        <w:rPr>
          <w:rFonts w:ascii="Arial" w:hAnsi="Arial" w:cs="Arial"/>
        </w:rPr>
        <w:t xml:space="preserve">Akten mit </w:t>
      </w:r>
      <w:r>
        <w:rPr>
          <w:rFonts w:ascii="Arial" w:hAnsi="Arial" w:cs="Arial"/>
        </w:rPr>
        <w:t>Aufbewahrungsfristen) müssen von uns konserviert werden. Daten</w:t>
      </w:r>
      <w:r w:rsidR="00A73FB6">
        <w:rPr>
          <w:rFonts w:ascii="Arial" w:hAnsi="Arial" w:cs="Arial"/>
        </w:rPr>
        <w:t xml:space="preserve">, deren </w:t>
      </w:r>
      <w:r>
        <w:rPr>
          <w:rFonts w:ascii="Arial" w:hAnsi="Arial" w:cs="Arial"/>
        </w:rPr>
        <w:t>Aufbewahrungsfrist</w:t>
      </w:r>
      <w:r w:rsidR="00A73FB6">
        <w:rPr>
          <w:rFonts w:ascii="Arial" w:hAnsi="Arial" w:cs="Arial"/>
        </w:rPr>
        <w:t xml:space="preserve"> abgelaufen ist,</w:t>
      </w:r>
      <w:r>
        <w:rPr>
          <w:rFonts w:ascii="Arial" w:hAnsi="Arial" w:cs="Arial"/>
        </w:rPr>
        <w:t xml:space="preserve"> werden hier oben im Büro unter Verschluss gesammelt. Der Container steht einen Monat da. </w:t>
      </w:r>
      <w:r w:rsidR="00A73FB6">
        <w:rPr>
          <w:rFonts w:ascii="Arial" w:hAnsi="Arial" w:cs="Arial"/>
        </w:rPr>
        <w:t>Bitte lagert k</w:t>
      </w:r>
      <w:r>
        <w:rPr>
          <w:rFonts w:ascii="Arial" w:hAnsi="Arial" w:cs="Arial"/>
        </w:rPr>
        <w:t xml:space="preserve">eine ganzen Ordner ein. </w:t>
      </w:r>
      <w:r w:rsidR="0034699C">
        <w:rPr>
          <w:rFonts w:ascii="Arial" w:hAnsi="Arial" w:cs="Arial"/>
        </w:rPr>
        <w:t>Seit</w:t>
      </w:r>
      <w:r w:rsidR="00A73FB6">
        <w:rPr>
          <w:rFonts w:ascii="Arial" w:hAnsi="Arial" w:cs="Arial"/>
        </w:rPr>
        <w:t xml:space="preserve"> dem 06</w:t>
      </w:r>
      <w:r w:rsidR="0034699C">
        <w:rPr>
          <w:rFonts w:ascii="Arial" w:hAnsi="Arial" w:cs="Arial"/>
        </w:rPr>
        <w:t xml:space="preserve">.08. </w:t>
      </w:r>
      <w:r w:rsidR="00F66D8E">
        <w:rPr>
          <w:rFonts w:ascii="Arial" w:hAnsi="Arial" w:cs="Arial"/>
        </w:rPr>
        <w:t>b</w:t>
      </w:r>
      <w:r w:rsidR="0034699C">
        <w:rPr>
          <w:rFonts w:ascii="Arial" w:hAnsi="Arial" w:cs="Arial"/>
        </w:rPr>
        <w:t xml:space="preserve">is zum 03.09. </w:t>
      </w:r>
      <w:r w:rsidR="00A73FB6">
        <w:rPr>
          <w:rFonts w:ascii="Arial" w:hAnsi="Arial" w:cs="Arial"/>
        </w:rPr>
        <w:t>steht</w:t>
      </w:r>
      <w:r w:rsidR="0034699C">
        <w:rPr>
          <w:rFonts w:ascii="Arial" w:hAnsi="Arial" w:cs="Arial"/>
        </w:rPr>
        <w:t xml:space="preserve"> der Container </w:t>
      </w:r>
      <w:r w:rsidR="00A73FB6">
        <w:rPr>
          <w:rFonts w:ascii="Arial" w:hAnsi="Arial" w:cs="Arial"/>
        </w:rPr>
        <w:t>im AStA-Büro</w:t>
      </w:r>
      <w:r w:rsidR="0034699C">
        <w:rPr>
          <w:rFonts w:ascii="Arial" w:hAnsi="Arial" w:cs="Arial"/>
        </w:rPr>
        <w:t>.</w:t>
      </w:r>
    </w:p>
    <w:p w:rsidR="00CE3BCB" w:rsidRDefault="00C6782F" w:rsidP="00570AC3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Art der </w:t>
      </w:r>
      <w:r w:rsidR="00CE3BCB">
        <w:rPr>
          <w:rFonts w:ascii="Arial" w:hAnsi="Arial" w:cs="Arial"/>
        </w:rPr>
        <w:t>Dokumente und</w:t>
      </w:r>
      <w:r>
        <w:rPr>
          <w:rFonts w:ascii="Arial" w:hAnsi="Arial" w:cs="Arial"/>
        </w:rPr>
        <w:t xml:space="preserve"> die dazugehörigen</w:t>
      </w:r>
      <w:r w:rsidR="00CE3BCB">
        <w:rPr>
          <w:rFonts w:ascii="Arial" w:hAnsi="Arial" w:cs="Arial"/>
        </w:rPr>
        <w:t xml:space="preserve"> Aufbewahrungsfristen werden im Keller gut sichtbar angebracht. </w:t>
      </w:r>
    </w:p>
    <w:p w:rsidR="0034699C" w:rsidRDefault="007D7352" w:rsidP="00C6782F">
      <w:pPr>
        <w:spacing w:after="240"/>
        <w:ind w:left="708"/>
        <w:jc w:val="both"/>
        <w:rPr>
          <w:rFonts w:ascii="Arial" w:hAnsi="Arial" w:cs="Arial"/>
        </w:rPr>
      </w:pPr>
      <w:r w:rsidRPr="00C6782F">
        <w:rPr>
          <w:rFonts w:ascii="Arial" w:hAnsi="Arial" w:cs="Arial"/>
          <w:b/>
        </w:rPr>
        <w:t>Radio:</w:t>
      </w:r>
      <w:r w:rsidR="0034699C">
        <w:rPr>
          <w:rFonts w:ascii="Arial" w:hAnsi="Arial" w:cs="Arial"/>
        </w:rPr>
        <w:t xml:space="preserve"> Sollen auch Initiativen ihre Dokumente an das Bundesarchiv schicken?</w:t>
      </w:r>
    </w:p>
    <w:p w:rsidR="00947802" w:rsidRDefault="007D7352" w:rsidP="00947802">
      <w:pPr>
        <w:spacing w:after="240"/>
        <w:ind w:left="1416"/>
        <w:jc w:val="both"/>
        <w:rPr>
          <w:rFonts w:ascii="Arial" w:hAnsi="Arial" w:cs="Arial"/>
        </w:rPr>
      </w:pPr>
      <w:r w:rsidRPr="00C6782F">
        <w:rPr>
          <w:rFonts w:ascii="Arial" w:hAnsi="Arial" w:cs="Arial"/>
          <w:b/>
        </w:rPr>
        <w:t>Spre:</w:t>
      </w:r>
      <w:r w:rsidR="0034699C">
        <w:rPr>
          <w:rFonts w:ascii="Arial" w:hAnsi="Arial" w:cs="Arial"/>
        </w:rPr>
        <w:t xml:space="preserve"> Ja, tut das. Initiativen sind schließlich auch durch die Uni legitimiert.</w:t>
      </w:r>
    </w:p>
    <w:p w:rsidR="00947802" w:rsidRPr="00947802" w:rsidRDefault="00947802" w:rsidP="00947802">
      <w:pPr>
        <w:spacing w:after="240"/>
        <w:ind w:left="1416"/>
        <w:jc w:val="both"/>
        <w:rPr>
          <w:rFonts w:ascii="Arial" w:hAnsi="Arial" w:cs="Arial"/>
        </w:rPr>
      </w:pPr>
    </w:p>
    <w:p w:rsidR="00570AC3" w:rsidRPr="00016DAC" w:rsidRDefault="00570AC3" w:rsidP="00570AC3">
      <w:pPr>
        <w:pStyle w:val="berschrift1"/>
        <w:spacing w:after="240"/>
        <w:jc w:val="center"/>
        <w:rPr>
          <w:rFonts w:ascii="Arial" w:hAnsi="Arial" w:cs="Arial"/>
          <w:sz w:val="28"/>
        </w:rPr>
      </w:pPr>
      <w:bookmarkStart w:id="6" w:name="_Toc40121288"/>
      <w:r w:rsidRPr="00016DAC">
        <w:rPr>
          <w:rFonts w:ascii="Arial" w:hAnsi="Arial" w:cs="Arial"/>
          <w:sz w:val="28"/>
        </w:rPr>
        <w:lastRenderedPageBreak/>
        <w:t>TOP 6:</w:t>
      </w:r>
      <w:r w:rsidR="008D6D83">
        <w:rPr>
          <w:rFonts w:ascii="Arial" w:hAnsi="Arial" w:cs="Arial"/>
          <w:sz w:val="28"/>
        </w:rPr>
        <w:t xml:space="preserve"> Haushaltsgenehmigung durch das StuPa</w:t>
      </w:r>
      <w:bookmarkEnd w:id="6"/>
    </w:p>
    <w:p w:rsidR="00570AC3" w:rsidRDefault="007D7352" w:rsidP="00570AC3">
      <w:pPr>
        <w:spacing w:after="240"/>
        <w:jc w:val="both"/>
        <w:rPr>
          <w:rFonts w:ascii="Arial" w:hAnsi="Arial" w:cs="Arial"/>
        </w:rPr>
      </w:pPr>
      <w:r w:rsidRPr="00947802">
        <w:rPr>
          <w:rFonts w:ascii="Arial" w:hAnsi="Arial" w:cs="Arial"/>
          <w:b/>
        </w:rPr>
        <w:t>Spre:</w:t>
      </w:r>
      <w:r w:rsidR="0034699C">
        <w:rPr>
          <w:rFonts w:ascii="Arial" w:hAnsi="Arial" w:cs="Arial"/>
        </w:rPr>
        <w:t xml:space="preserve"> Das StuPa hat unseren Haushaltsvorschlag in erster und zweiter Lesung angenommen. </w:t>
      </w:r>
    </w:p>
    <w:p w:rsidR="00947802" w:rsidRDefault="00947802" w:rsidP="00570AC3">
      <w:pPr>
        <w:spacing w:after="240"/>
        <w:jc w:val="both"/>
        <w:rPr>
          <w:rFonts w:ascii="Arial" w:hAnsi="Arial" w:cs="Arial"/>
        </w:rPr>
      </w:pPr>
    </w:p>
    <w:p w:rsidR="00570AC3" w:rsidRPr="00016DAC" w:rsidRDefault="00570AC3" w:rsidP="00570AC3">
      <w:pPr>
        <w:pStyle w:val="berschrift1"/>
        <w:spacing w:after="240"/>
        <w:jc w:val="center"/>
        <w:rPr>
          <w:rFonts w:ascii="Arial" w:hAnsi="Arial" w:cs="Arial"/>
          <w:sz w:val="28"/>
        </w:rPr>
      </w:pPr>
      <w:bookmarkStart w:id="7" w:name="_Toc40121289"/>
      <w:r w:rsidRPr="00016DAC">
        <w:rPr>
          <w:rFonts w:ascii="Arial" w:hAnsi="Arial" w:cs="Arial"/>
          <w:sz w:val="28"/>
        </w:rPr>
        <w:t>TOP 7:</w:t>
      </w:r>
      <w:r w:rsidR="008D6D83">
        <w:rPr>
          <w:rFonts w:ascii="Arial" w:hAnsi="Arial" w:cs="Arial"/>
          <w:sz w:val="28"/>
        </w:rPr>
        <w:t xml:space="preserve"> Startwoche &amp; alternative Startwoche</w:t>
      </w:r>
      <w:bookmarkEnd w:id="7"/>
    </w:p>
    <w:p w:rsidR="00570AC3" w:rsidRDefault="007D7352" w:rsidP="00570AC3">
      <w:pPr>
        <w:spacing w:after="240"/>
        <w:jc w:val="both"/>
        <w:rPr>
          <w:rFonts w:ascii="Arial" w:hAnsi="Arial" w:cs="Arial"/>
        </w:rPr>
      </w:pPr>
      <w:r w:rsidRPr="00947802">
        <w:rPr>
          <w:rFonts w:ascii="Arial" w:hAnsi="Arial" w:cs="Arial"/>
          <w:b/>
        </w:rPr>
        <w:t>Spre:</w:t>
      </w:r>
      <w:r w:rsidR="0034699C">
        <w:rPr>
          <w:rFonts w:ascii="Arial" w:hAnsi="Arial" w:cs="Arial"/>
        </w:rPr>
        <w:t xml:space="preserve"> Wir müssen ein Brainstorming machen, da wir für ein Motto eure Hilfe brauchen. </w:t>
      </w:r>
      <w:r w:rsidR="00947802">
        <w:rPr>
          <w:rFonts w:ascii="Arial" w:hAnsi="Arial" w:cs="Arial"/>
        </w:rPr>
        <w:t xml:space="preserve">Die </w:t>
      </w:r>
      <w:r w:rsidR="0034699C">
        <w:rPr>
          <w:rFonts w:ascii="Arial" w:hAnsi="Arial" w:cs="Arial"/>
        </w:rPr>
        <w:t>Helfer*innenliste wird noch rumgeschickt.</w:t>
      </w:r>
      <w:r w:rsidR="006D510E">
        <w:rPr>
          <w:rFonts w:ascii="Arial" w:hAnsi="Arial" w:cs="Arial"/>
        </w:rPr>
        <w:t xml:space="preserve"> Dieses Jahr ändert sich die Tatsache, dass wir zum ersten Mal die offizielle Ersti-Party sind, die auch von der Uni beworben wird, da die Uni keine eigene Ersti-Party veranstaltet.</w:t>
      </w:r>
    </w:p>
    <w:p w:rsidR="0034699C" w:rsidRDefault="0034699C" w:rsidP="00570AC3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Wir machen: Abendkasse und Ticketkontrolle</w:t>
      </w:r>
    </w:p>
    <w:p w:rsidR="006D510E" w:rsidRDefault="00947802" w:rsidP="00570AC3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Am 0</w:t>
      </w:r>
      <w:r w:rsidR="006D510E">
        <w:rPr>
          <w:rFonts w:ascii="Arial" w:hAnsi="Arial" w:cs="Arial"/>
        </w:rPr>
        <w:t xml:space="preserve">2.10. </w:t>
      </w:r>
      <w:r>
        <w:rPr>
          <w:rFonts w:ascii="Arial" w:hAnsi="Arial" w:cs="Arial"/>
        </w:rPr>
        <w:t>soll der M</w:t>
      </w:r>
      <w:r w:rsidR="006D510E">
        <w:rPr>
          <w:rFonts w:ascii="Arial" w:hAnsi="Arial" w:cs="Arial"/>
        </w:rPr>
        <w:t xml:space="preserve">arkt </w:t>
      </w:r>
      <w:r>
        <w:rPr>
          <w:rFonts w:ascii="Arial" w:hAnsi="Arial" w:cs="Arial"/>
        </w:rPr>
        <w:t xml:space="preserve"> in der Art des Markts der</w:t>
      </w:r>
      <w:r w:rsidR="006D510E">
        <w:rPr>
          <w:rFonts w:ascii="Arial" w:hAnsi="Arial" w:cs="Arial"/>
        </w:rPr>
        <w:t xml:space="preserve"> Möglichkeiten</w:t>
      </w:r>
      <w:r>
        <w:rPr>
          <w:rFonts w:ascii="Arial" w:hAnsi="Arial" w:cs="Arial"/>
        </w:rPr>
        <w:t xml:space="preserve"> stattfinden</w:t>
      </w:r>
      <w:r w:rsidR="006D510E">
        <w:rPr>
          <w:rFonts w:ascii="Arial" w:hAnsi="Arial" w:cs="Arial"/>
        </w:rPr>
        <w:t>. Habt ihr euch schon Gedanken gemacht, ob ihr die Ressourcen habt, dort einen Stand</w:t>
      </w:r>
      <w:r>
        <w:rPr>
          <w:rFonts w:ascii="Arial" w:hAnsi="Arial" w:cs="Arial"/>
        </w:rPr>
        <w:t>/Gesprächsecke</w:t>
      </w:r>
      <w:r w:rsidR="006D510E">
        <w:rPr>
          <w:rFonts w:ascii="Arial" w:hAnsi="Arial" w:cs="Arial"/>
        </w:rPr>
        <w:t xml:space="preserve"> zu haben? Ihr müsst nicht die ganze Zeit vor Ort sein</w:t>
      </w:r>
      <w:r>
        <w:rPr>
          <w:rFonts w:ascii="Arial" w:hAnsi="Arial" w:cs="Arial"/>
        </w:rPr>
        <w:t xml:space="preserve">, es </w:t>
      </w:r>
      <w:r w:rsidR="006D510E">
        <w:rPr>
          <w:rFonts w:ascii="Arial" w:hAnsi="Arial" w:cs="Arial"/>
        </w:rPr>
        <w:t xml:space="preserve">reichen auch zwei Stunden. </w:t>
      </w:r>
      <w:r w:rsidR="00C010C4">
        <w:rPr>
          <w:rFonts w:ascii="Arial" w:hAnsi="Arial" w:cs="Arial"/>
        </w:rPr>
        <w:t xml:space="preserve">Die </w:t>
      </w:r>
      <w:r w:rsidR="006D510E">
        <w:rPr>
          <w:rFonts w:ascii="Arial" w:hAnsi="Arial" w:cs="Arial"/>
        </w:rPr>
        <w:t xml:space="preserve">Initiativen werden auch da sein. Dazu schicken wir in der Nachbereitungsmail noch ein Pad rum. </w:t>
      </w:r>
    </w:p>
    <w:p w:rsidR="00C010C4" w:rsidRDefault="00C010C4" w:rsidP="00570AC3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Wir wissen von Folgendem:</w:t>
      </w:r>
    </w:p>
    <w:p w:rsidR="006D510E" w:rsidRPr="00C010C4" w:rsidRDefault="006D510E" w:rsidP="00C010C4">
      <w:pPr>
        <w:pStyle w:val="Listenabsatz"/>
        <w:numPr>
          <w:ilvl w:val="0"/>
          <w:numId w:val="4"/>
        </w:numPr>
        <w:spacing w:after="240"/>
        <w:jc w:val="both"/>
        <w:rPr>
          <w:rFonts w:ascii="Arial" w:hAnsi="Arial" w:cs="Arial"/>
        </w:rPr>
      </w:pPr>
      <w:r w:rsidRPr="00C010C4">
        <w:rPr>
          <w:rFonts w:ascii="Arial" w:hAnsi="Arial" w:cs="Arial"/>
        </w:rPr>
        <w:t>Öko</w:t>
      </w:r>
      <w:r w:rsidR="00C010C4">
        <w:rPr>
          <w:rFonts w:ascii="Arial" w:hAnsi="Arial" w:cs="Arial"/>
        </w:rPr>
        <w:t>?-</w:t>
      </w:r>
      <w:r w:rsidRPr="00C010C4">
        <w:rPr>
          <w:rFonts w:ascii="Arial" w:hAnsi="Arial" w:cs="Arial"/>
        </w:rPr>
        <w:t>logisch</w:t>
      </w:r>
      <w:r w:rsidR="00C010C4">
        <w:rPr>
          <w:rFonts w:ascii="Arial" w:hAnsi="Arial" w:cs="Arial"/>
        </w:rPr>
        <w:t>!</w:t>
      </w:r>
      <w:r w:rsidRPr="00C010C4">
        <w:rPr>
          <w:rFonts w:ascii="Arial" w:hAnsi="Arial" w:cs="Arial"/>
        </w:rPr>
        <w:t xml:space="preserve"> macht die kritische Cam</w:t>
      </w:r>
      <w:r w:rsidR="00C010C4">
        <w:rPr>
          <w:rFonts w:ascii="Arial" w:hAnsi="Arial" w:cs="Arial"/>
        </w:rPr>
        <w:t>p</w:t>
      </w:r>
      <w:r w:rsidRPr="00C010C4">
        <w:rPr>
          <w:rFonts w:ascii="Arial" w:hAnsi="Arial" w:cs="Arial"/>
        </w:rPr>
        <w:t>usführung</w:t>
      </w:r>
    </w:p>
    <w:p w:rsidR="006D510E" w:rsidRPr="00C010C4" w:rsidRDefault="006D510E" w:rsidP="00C010C4">
      <w:pPr>
        <w:pStyle w:val="Listenabsatz"/>
        <w:numPr>
          <w:ilvl w:val="0"/>
          <w:numId w:val="4"/>
        </w:numPr>
        <w:spacing w:after="240"/>
        <w:jc w:val="both"/>
        <w:rPr>
          <w:rFonts w:ascii="Arial" w:hAnsi="Arial" w:cs="Arial"/>
        </w:rPr>
      </w:pPr>
      <w:r w:rsidRPr="00C010C4">
        <w:rPr>
          <w:rFonts w:ascii="Arial" w:hAnsi="Arial" w:cs="Arial"/>
        </w:rPr>
        <w:t xml:space="preserve">Kino </w:t>
      </w:r>
      <w:r w:rsidR="00C010C4">
        <w:rPr>
          <w:rFonts w:ascii="Arial" w:hAnsi="Arial" w:cs="Arial"/>
        </w:rPr>
        <w:t>hat</w:t>
      </w:r>
      <w:r w:rsidRPr="00C010C4">
        <w:rPr>
          <w:rFonts w:ascii="Arial" w:hAnsi="Arial" w:cs="Arial"/>
        </w:rPr>
        <w:t xml:space="preserve"> eine Filmvorstellung „</w:t>
      </w:r>
      <w:r w:rsidR="006668D1" w:rsidRPr="00C010C4">
        <w:rPr>
          <w:rFonts w:ascii="Arial" w:hAnsi="Arial" w:cs="Arial"/>
        </w:rPr>
        <w:t>Zombieland</w:t>
      </w:r>
      <w:r w:rsidRPr="00C010C4">
        <w:rPr>
          <w:rFonts w:ascii="Arial" w:hAnsi="Arial" w:cs="Arial"/>
        </w:rPr>
        <w:t>“</w:t>
      </w:r>
    </w:p>
    <w:p w:rsidR="006D510E" w:rsidRDefault="00C010C4" w:rsidP="00570AC3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Was wäre mit einem </w:t>
      </w:r>
      <w:r w:rsidR="00D905F8">
        <w:rPr>
          <w:rFonts w:ascii="Arial" w:hAnsi="Arial" w:cs="Arial"/>
        </w:rPr>
        <w:t>Yoga-W</w:t>
      </w:r>
      <w:r>
        <w:rPr>
          <w:rFonts w:ascii="Arial" w:hAnsi="Arial" w:cs="Arial"/>
        </w:rPr>
        <w:t>orkshop</w:t>
      </w:r>
      <w:r w:rsidR="00D905F8">
        <w:rPr>
          <w:rFonts w:ascii="Arial" w:hAnsi="Arial" w:cs="Arial"/>
        </w:rPr>
        <w:t>?</w:t>
      </w:r>
    </w:p>
    <w:p w:rsidR="00D905F8" w:rsidRDefault="007D7352" w:rsidP="00570AC3">
      <w:pPr>
        <w:spacing w:after="240"/>
        <w:jc w:val="both"/>
        <w:rPr>
          <w:rFonts w:ascii="Arial" w:hAnsi="Arial" w:cs="Arial"/>
        </w:rPr>
      </w:pPr>
      <w:r w:rsidRPr="00C010C4">
        <w:rPr>
          <w:rFonts w:ascii="Arial" w:hAnsi="Arial" w:cs="Arial"/>
          <w:b/>
        </w:rPr>
        <w:t>Theater:</w:t>
      </w:r>
      <w:r w:rsidR="00D905F8">
        <w:rPr>
          <w:rFonts w:ascii="Arial" w:hAnsi="Arial" w:cs="Arial"/>
        </w:rPr>
        <w:t xml:space="preserve"> Eine Bekannte von mir gibt regelmäßig Yoga-Kurse. Soll ich sie mal fragen?</w:t>
      </w:r>
    </w:p>
    <w:p w:rsidR="00D905F8" w:rsidRDefault="007D7352" w:rsidP="00C010C4">
      <w:pPr>
        <w:spacing w:after="240"/>
        <w:ind w:left="708"/>
        <w:jc w:val="both"/>
        <w:rPr>
          <w:rFonts w:ascii="Arial" w:hAnsi="Arial" w:cs="Arial"/>
        </w:rPr>
      </w:pPr>
      <w:r w:rsidRPr="00C010C4">
        <w:rPr>
          <w:rFonts w:ascii="Arial" w:hAnsi="Arial" w:cs="Arial"/>
          <w:b/>
        </w:rPr>
        <w:t>Spre:</w:t>
      </w:r>
      <w:r w:rsidR="00D905F8">
        <w:rPr>
          <w:rFonts w:ascii="Arial" w:hAnsi="Arial" w:cs="Arial"/>
        </w:rPr>
        <w:t xml:space="preserve"> Das wäre toll. </w:t>
      </w:r>
    </w:p>
    <w:p w:rsidR="00D905F8" w:rsidRDefault="007D7352" w:rsidP="00C010C4">
      <w:pPr>
        <w:spacing w:after="240"/>
        <w:ind w:left="708"/>
        <w:jc w:val="both"/>
        <w:rPr>
          <w:rFonts w:ascii="Arial" w:hAnsi="Arial" w:cs="Arial"/>
        </w:rPr>
      </w:pPr>
      <w:r w:rsidRPr="00C010C4">
        <w:rPr>
          <w:rFonts w:ascii="Arial" w:hAnsi="Arial" w:cs="Arial"/>
          <w:b/>
        </w:rPr>
        <w:t>Theater:</w:t>
      </w:r>
      <w:r w:rsidR="00D905F8">
        <w:rPr>
          <w:rFonts w:ascii="Arial" w:hAnsi="Arial" w:cs="Arial"/>
        </w:rPr>
        <w:t xml:space="preserve"> Ich leite Dir den Kontakt weiter.</w:t>
      </w:r>
    </w:p>
    <w:p w:rsidR="00D905F8" w:rsidRDefault="00D905F8" w:rsidP="00570AC3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Wir können auch einen Impro-W</w:t>
      </w:r>
      <w:r w:rsidR="00C010C4">
        <w:rPr>
          <w:rFonts w:ascii="Arial" w:hAnsi="Arial" w:cs="Arial"/>
        </w:rPr>
        <w:t>orkshop</w:t>
      </w:r>
      <w:r>
        <w:rPr>
          <w:rFonts w:ascii="Arial" w:hAnsi="Arial" w:cs="Arial"/>
        </w:rPr>
        <w:t xml:space="preserve"> machen. </w:t>
      </w:r>
    </w:p>
    <w:p w:rsidR="00D905F8" w:rsidRDefault="007D7352" w:rsidP="00570AC3">
      <w:pPr>
        <w:spacing w:after="240"/>
        <w:jc w:val="both"/>
        <w:rPr>
          <w:rFonts w:ascii="Arial" w:hAnsi="Arial" w:cs="Arial"/>
        </w:rPr>
      </w:pPr>
      <w:r w:rsidRPr="00C010C4">
        <w:rPr>
          <w:rFonts w:ascii="Arial" w:hAnsi="Arial" w:cs="Arial"/>
          <w:b/>
        </w:rPr>
        <w:t>Theater:</w:t>
      </w:r>
      <w:r w:rsidR="00D905F8">
        <w:rPr>
          <w:rFonts w:ascii="Arial" w:hAnsi="Arial" w:cs="Arial"/>
        </w:rPr>
        <w:t xml:space="preserve"> Wir können auch eine </w:t>
      </w:r>
      <w:proofErr w:type="spellStart"/>
      <w:r w:rsidR="00D905F8">
        <w:rPr>
          <w:rFonts w:ascii="Arial" w:hAnsi="Arial" w:cs="Arial"/>
        </w:rPr>
        <w:t>Chill</w:t>
      </w:r>
      <w:proofErr w:type="spellEnd"/>
      <w:r w:rsidR="00D905F8">
        <w:rPr>
          <w:rFonts w:ascii="Arial" w:hAnsi="Arial" w:cs="Arial"/>
        </w:rPr>
        <w:t xml:space="preserve">-Ecke </w:t>
      </w:r>
      <w:r w:rsidR="00E17875">
        <w:rPr>
          <w:rFonts w:ascii="Arial" w:hAnsi="Arial" w:cs="Arial"/>
        </w:rPr>
        <w:t xml:space="preserve">mit Sofas und Pflanzen </w:t>
      </w:r>
      <w:r w:rsidR="00D905F8">
        <w:rPr>
          <w:rFonts w:ascii="Arial" w:hAnsi="Arial" w:cs="Arial"/>
        </w:rPr>
        <w:t>machen</w:t>
      </w:r>
      <w:r w:rsidR="00C010C4">
        <w:rPr>
          <w:rFonts w:ascii="Arial" w:hAnsi="Arial" w:cs="Arial"/>
        </w:rPr>
        <w:t>.</w:t>
      </w:r>
    </w:p>
    <w:p w:rsidR="00D905F8" w:rsidRPr="00016DAC" w:rsidRDefault="00D905F8" w:rsidP="00570AC3">
      <w:pPr>
        <w:spacing w:after="240"/>
        <w:jc w:val="both"/>
        <w:rPr>
          <w:rFonts w:ascii="Arial" w:hAnsi="Arial" w:cs="Arial"/>
        </w:rPr>
      </w:pPr>
    </w:p>
    <w:p w:rsidR="00570AC3" w:rsidRPr="00016DAC" w:rsidRDefault="00570AC3" w:rsidP="00570AC3">
      <w:pPr>
        <w:pStyle w:val="berschrift1"/>
        <w:spacing w:after="240"/>
        <w:jc w:val="center"/>
        <w:rPr>
          <w:rFonts w:ascii="Arial" w:hAnsi="Arial" w:cs="Arial"/>
          <w:sz w:val="28"/>
        </w:rPr>
      </w:pPr>
      <w:bookmarkStart w:id="8" w:name="_Toc40121290"/>
      <w:r w:rsidRPr="00016DAC">
        <w:rPr>
          <w:rFonts w:ascii="Arial" w:hAnsi="Arial" w:cs="Arial"/>
          <w:sz w:val="28"/>
        </w:rPr>
        <w:t>TOP 8:</w:t>
      </w:r>
      <w:r w:rsidR="008D6D83" w:rsidRPr="008D6D83">
        <w:rPr>
          <w:rFonts w:ascii="Arial" w:hAnsi="Arial" w:cs="Arial"/>
          <w:sz w:val="28"/>
        </w:rPr>
        <w:t xml:space="preserve"> </w:t>
      </w:r>
      <w:r w:rsidR="008D6D83" w:rsidRPr="00016DAC">
        <w:rPr>
          <w:rFonts w:ascii="Arial" w:hAnsi="Arial" w:cs="Arial"/>
          <w:sz w:val="28"/>
        </w:rPr>
        <w:t>Verschiedenes</w:t>
      </w:r>
      <w:bookmarkEnd w:id="8"/>
    </w:p>
    <w:p w:rsidR="00570AC3" w:rsidRDefault="007D7352" w:rsidP="00570AC3">
      <w:pPr>
        <w:spacing w:after="240"/>
        <w:jc w:val="both"/>
        <w:rPr>
          <w:rFonts w:ascii="Arial" w:hAnsi="Arial" w:cs="Arial"/>
        </w:rPr>
      </w:pPr>
      <w:r w:rsidRPr="00C010C4">
        <w:rPr>
          <w:rFonts w:ascii="Arial" w:hAnsi="Arial" w:cs="Arial"/>
          <w:b/>
        </w:rPr>
        <w:t>Spre:</w:t>
      </w:r>
      <w:r w:rsidR="00D905F8" w:rsidRPr="00C010C4">
        <w:rPr>
          <w:rFonts w:ascii="Arial" w:hAnsi="Arial" w:cs="Arial"/>
          <w:b/>
        </w:rPr>
        <w:t xml:space="preserve"> </w:t>
      </w:r>
      <w:r w:rsidR="00C010C4" w:rsidRPr="0021025D">
        <w:rPr>
          <w:rFonts w:ascii="Arial" w:hAnsi="Arial" w:cs="Arial"/>
        </w:rPr>
        <w:t xml:space="preserve">Noch zu der </w:t>
      </w:r>
      <w:r w:rsidR="00D905F8">
        <w:rPr>
          <w:rFonts w:ascii="Arial" w:hAnsi="Arial" w:cs="Arial"/>
        </w:rPr>
        <w:t>Aufräumaktion</w:t>
      </w:r>
      <w:r w:rsidR="00C010C4">
        <w:rPr>
          <w:rFonts w:ascii="Arial" w:hAnsi="Arial" w:cs="Arial"/>
        </w:rPr>
        <w:t>:</w:t>
      </w:r>
      <w:r w:rsidR="00D905F8">
        <w:rPr>
          <w:rFonts w:ascii="Arial" w:hAnsi="Arial" w:cs="Arial"/>
        </w:rPr>
        <w:t xml:space="preserve"> </w:t>
      </w:r>
      <w:r w:rsidR="00C010C4">
        <w:rPr>
          <w:rFonts w:ascii="Arial" w:hAnsi="Arial" w:cs="Arial"/>
        </w:rPr>
        <w:t xml:space="preserve">Wir wollen noch </w:t>
      </w:r>
      <w:r w:rsidR="00D905F8">
        <w:rPr>
          <w:rFonts w:ascii="Arial" w:hAnsi="Arial" w:cs="Arial"/>
        </w:rPr>
        <w:t>grüne Klebepunkte besorgen, die überall draufkommen, was durchgeschaut und behalten werden soll.</w:t>
      </w:r>
    </w:p>
    <w:p w:rsidR="00D905F8" w:rsidRPr="00D905F8" w:rsidRDefault="009016B7" w:rsidP="00570AC3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Die Sprecherin</w:t>
      </w:r>
      <w:r w:rsidR="00D905F8">
        <w:rPr>
          <w:rFonts w:ascii="Arial" w:hAnsi="Arial" w:cs="Arial"/>
        </w:rPr>
        <w:t xml:space="preserve"> schließt die Sitzung um 15:</w:t>
      </w:r>
      <w:r w:rsidR="00224FA3">
        <w:rPr>
          <w:rFonts w:ascii="Arial" w:hAnsi="Arial" w:cs="Arial"/>
        </w:rPr>
        <w:t>4</w:t>
      </w:r>
      <w:r w:rsidR="00D905F8">
        <w:rPr>
          <w:rFonts w:ascii="Arial" w:hAnsi="Arial" w:cs="Arial"/>
        </w:rPr>
        <w:t>2 Uhr.</w:t>
      </w:r>
    </w:p>
    <w:sectPr w:rsidR="00D905F8" w:rsidRPr="00D905F8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F98" w:rsidRDefault="00087F98" w:rsidP="00016DAC">
      <w:pPr>
        <w:spacing w:after="0" w:line="240" w:lineRule="auto"/>
      </w:pPr>
      <w:r>
        <w:separator/>
      </w:r>
    </w:p>
  </w:endnote>
  <w:endnote w:type="continuationSeparator" w:id="0">
    <w:p w:rsidR="00087F98" w:rsidRDefault="00087F98" w:rsidP="00016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7680801"/>
      <w:docPartObj>
        <w:docPartGallery w:val="Page Numbers (Bottom of Page)"/>
        <w:docPartUnique/>
      </w:docPartObj>
    </w:sdtPr>
    <w:sdtEndPr/>
    <w:sdtContent>
      <w:p w:rsidR="00027A6A" w:rsidRDefault="00027A6A">
        <w:pPr>
          <w:pStyle w:val="Fuzeil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2" name="Flussdiagramm: Verzweigung 2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F224C8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2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027A6A" w:rsidRDefault="00027A6A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27A6A" w:rsidRDefault="00027A6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F98" w:rsidRDefault="00087F98" w:rsidP="00016DAC">
      <w:pPr>
        <w:spacing w:after="0" w:line="240" w:lineRule="auto"/>
      </w:pPr>
      <w:r>
        <w:separator/>
      </w:r>
    </w:p>
  </w:footnote>
  <w:footnote w:type="continuationSeparator" w:id="0">
    <w:p w:rsidR="00087F98" w:rsidRDefault="00087F98" w:rsidP="00016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DAC" w:rsidRDefault="00016DA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7A332D75">
          <wp:simplePos x="0" y="0"/>
          <wp:positionH relativeFrom="margin">
            <wp:posOffset>2070735</wp:posOffset>
          </wp:positionH>
          <wp:positionV relativeFrom="paragraph">
            <wp:posOffset>-118745</wp:posOffset>
          </wp:positionV>
          <wp:extent cx="1616400" cy="666000"/>
          <wp:effectExtent l="0" t="0" r="3175" b="1270"/>
          <wp:wrapTopAndBottom/>
          <wp:docPr id="3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400" cy="666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16DAC" w:rsidRDefault="00016DA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A2C47"/>
    <w:multiLevelType w:val="hybridMultilevel"/>
    <w:tmpl w:val="46A212CE"/>
    <w:lvl w:ilvl="0" w:tplc="C56C7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E549A"/>
    <w:multiLevelType w:val="hybridMultilevel"/>
    <w:tmpl w:val="E36887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2758C"/>
    <w:multiLevelType w:val="hybridMultilevel"/>
    <w:tmpl w:val="964426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F0F75"/>
    <w:multiLevelType w:val="hybridMultilevel"/>
    <w:tmpl w:val="78780458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AC3"/>
    <w:rsid w:val="00000DA9"/>
    <w:rsid w:val="00004981"/>
    <w:rsid w:val="00016DAC"/>
    <w:rsid w:val="000173CC"/>
    <w:rsid w:val="00027A6A"/>
    <w:rsid w:val="00040130"/>
    <w:rsid w:val="00040EFF"/>
    <w:rsid w:val="00067E09"/>
    <w:rsid w:val="0007009C"/>
    <w:rsid w:val="00087F98"/>
    <w:rsid w:val="000C1B47"/>
    <w:rsid w:val="001972AB"/>
    <w:rsid w:val="0021025D"/>
    <w:rsid w:val="00222B51"/>
    <w:rsid w:val="00224925"/>
    <w:rsid w:val="00224FA3"/>
    <w:rsid w:val="0025394A"/>
    <w:rsid w:val="002958BE"/>
    <w:rsid w:val="0034699C"/>
    <w:rsid w:val="003A0965"/>
    <w:rsid w:val="003C0E92"/>
    <w:rsid w:val="00400B1A"/>
    <w:rsid w:val="00420274"/>
    <w:rsid w:val="0047263C"/>
    <w:rsid w:val="004947EA"/>
    <w:rsid w:val="004B40DE"/>
    <w:rsid w:val="00511D89"/>
    <w:rsid w:val="00517326"/>
    <w:rsid w:val="00570AC3"/>
    <w:rsid w:val="005A02C1"/>
    <w:rsid w:val="005B04BA"/>
    <w:rsid w:val="005F648B"/>
    <w:rsid w:val="0064278B"/>
    <w:rsid w:val="00652CB1"/>
    <w:rsid w:val="006668D1"/>
    <w:rsid w:val="006933E8"/>
    <w:rsid w:val="006B751E"/>
    <w:rsid w:val="006D510E"/>
    <w:rsid w:val="00721581"/>
    <w:rsid w:val="00723C6F"/>
    <w:rsid w:val="00771DF7"/>
    <w:rsid w:val="007816AC"/>
    <w:rsid w:val="007D1FDA"/>
    <w:rsid w:val="007D7352"/>
    <w:rsid w:val="007E1004"/>
    <w:rsid w:val="008042F8"/>
    <w:rsid w:val="008B1924"/>
    <w:rsid w:val="008D24E4"/>
    <w:rsid w:val="008D6D83"/>
    <w:rsid w:val="008E3173"/>
    <w:rsid w:val="009016B7"/>
    <w:rsid w:val="00906FDB"/>
    <w:rsid w:val="009262E3"/>
    <w:rsid w:val="00947802"/>
    <w:rsid w:val="009E176F"/>
    <w:rsid w:val="00A27F37"/>
    <w:rsid w:val="00A700CB"/>
    <w:rsid w:val="00A7243B"/>
    <w:rsid w:val="00A73FB6"/>
    <w:rsid w:val="00AA5814"/>
    <w:rsid w:val="00AB7B14"/>
    <w:rsid w:val="00AD039B"/>
    <w:rsid w:val="00AD7281"/>
    <w:rsid w:val="00AE3DD6"/>
    <w:rsid w:val="00B13ED4"/>
    <w:rsid w:val="00BC5E95"/>
    <w:rsid w:val="00BE1D07"/>
    <w:rsid w:val="00BF6011"/>
    <w:rsid w:val="00C010C4"/>
    <w:rsid w:val="00C014F7"/>
    <w:rsid w:val="00C324EC"/>
    <w:rsid w:val="00C63F0A"/>
    <w:rsid w:val="00C6782F"/>
    <w:rsid w:val="00CE3A2C"/>
    <w:rsid w:val="00CE3BCB"/>
    <w:rsid w:val="00CE5430"/>
    <w:rsid w:val="00D41E27"/>
    <w:rsid w:val="00D70009"/>
    <w:rsid w:val="00D905F8"/>
    <w:rsid w:val="00D94205"/>
    <w:rsid w:val="00DC10ED"/>
    <w:rsid w:val="00E17875"/>
    <w:rsid w:val="00E55505"/>
    <w:rsid w:val="00E612D6"/>
    <w:rsid w:val="00EC7EC0"/>
    <w:rsid w:val="00F2101B"/>
    <w:rsid w:val="00F23889"/>
    <w:rsid w:val="00F56089"/>
    <w:rsid w:val="00F66D8E"/>
    <w:rsid w:val="00F76749"/>
    <w:rsid w:val="00FB2132"/>
    <w:rsid w:val="00FB22EB"/>
    <w:rsid w:val="00FC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2D2D0"/>
  <w15:chartTrackingRefBased/>
  <w15:docId w15:val="{DB231F8E-413A-4187-B235-84EA201C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70A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70A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70AC3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70AC3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570AC3"/>
    <w:rPr>
      <w:color w:val="0563C1" w:themeColor="hyperlink"/>
      <w:u w:val="single"/>
    </w:rPr>
  </w:style>
  <w:style w:type="paragraph" w:styleId="Titel">
    <w:name w:val="Title"/>
    <w:basedOn w:val="Standard"/>
    <w:next w:val="Standard"/>
    <w:link w:val="TitelZchn"/>
    <w:rsid w:val="00016DAC"/>
    <w:pPr>
      <w:pBdr>
        <w:bottom w:val="single" w:sz="8" w:space="4" w:color="4F81BD"/>
      </w:pBdr>
      <w:suppressAutoHyphens/>
      <w:autoSpaceDN w:val="0"/>
      <w:spacing w:after="300" w:line="240" w:lineRule="auto"/>
      <w:jc w:val="both"/>
      <w:textAlignment w:val="baseline"/>
    </w:pPr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016DAC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01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6DAC"/>
  </w:style>
  <w:style w:type="paragraph" w:styleId="Fuzeile">
    <w:name w:val="footer"/>
    <w:basedOn w:val="Standard"/>
    <w:link w:val="FuzeileZchn"/>
    <w:uiPriority w:val="99"/>
    <w:unhideWhenUsed/>
    <w:rsid w:val="0001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6DAC"/>
  </w:style>
  <w:style w:type="table" w:styleId="Tabellenraster">
    <w:name w:val="Table Grid"/>
    <w:basedOn w:val="NormaleTabelle"/>
    <w:uiPriority w:val="39"/>
    <w:rsid w:val="00B13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Akzent1">
    <w:name w:val="Grid Table 1 Light Accent 1"/>
    <w:basedOn w:val="NormaleTabelle"/>
    <w:uiPriority w:val="46"/>
    <w:rsid w:val="00B13ED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64278B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Akzent4">
    <w:name w:val="Grid Table 2 Accent 4"/>
    <w:basedOn w:val="NormaleTabelle"/>
    <w:uiPriority w:val="47"/>
    <w:rsid w:val="0064278B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emithellemGitternetz">
    <w:name w:val="Grid Table Light"/>
    <w:basedOn w:val="NormaleTabelle"/>
    <w:uiPriority w:val="40"/>
    <w:rsid w:val="00BE1D0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TMLVorformatiert">
    <w:name w:val="HTML Preformatted"/>
    <w:basedOn w:val="Standard"/>
    <w:link w:val="HTMLVorformatiertZchn"/>
    <w:uiPriority w:val="99"/>
    <w:rsid w:val="008E31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8E3173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A73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E54BC-F044-42A5-B889-287477FAC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1003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Haus</dc:creator>
  <cp:keywords/>
  <dc:description/>
  <cp:lastModifiedBy>Pia Althaus</cp:lastModifiedBy>
  <cp:revision>57</cp:revision>
  <dcterms:created xsi:type="dcterms:W3CDTF">2019-03-09T08:15:00Z</dcterms:created>
  <dcterms:modified xsi:type="dcterms:W3CDTF">2020-05-11T18:28:00Z</dcterms:modified>
</cp:coreProperties>
</file>